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4910A3" w14:textId="1C364A83" w:rsidR="00CA4FE0" w:rsidRPr="008D0FE1" w:rsidRDefault="00A04AAC" w:rsidP="00404AD4">
      <w:pPr>
        <w:pStyle w:val="Heading1"/>
        <w:ind w:right="155"/>
        <w:jc w:val="center"/>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pPr>
      <w:r w:rsidRPr="008D0FE1">
        <w:rPr>
          <w:rFonts w:ascii="Arial" w:hAnsi="Arial" w:cs="Arial"/>
          <w:bCs/>
          <w:noProof/>
          <w:sz w:val="56"/>
          <w:szCs w:val="56"/>
          <w:lang w:val="en-GB" w:eastAsia="en-GB"/>
        </w:rPr>
        <w:drawing>
          <wp:anchor distT="0" distB="0" distL="114300" distR="114300" simplePos="0" relativeHeight="251658240" behindDoc="0" locked="0" layoutInCell="1" allowOverlap="1" wp14:anchorId="0833468D" wp14:editId="33B159F5">
            <wp:simplePos x="0" y="0"/>
            <wp:positionH relativeFrom="margin">
              <wp:posOffset>295275</wp:posOffset>
            </wp:positionH>
            <wp:positionV relativeFrom="paragraph">
              <wp:posOffset>201930</wp:posOffset>
            </wp:positionV>
            <wp:extent cx="1352550" cy="1615440"/>
            <wp:effectExtent l="0" t="0" r="0" b="3810"/>
            <wp:wrapSquare wrapText="bothSides"/>
            <wp:docPr id="242" name="Picture 20" descr="Town Crest described as an  oval shape in gold outline.  The oval is white inside with three horizontal blue wavy lines to represent the three rivers in Gillingham.  Over the top of the blue wavy lines is a red stag head with antlers and a gold crown above the stag's head.  The stag and the crown  represent the former Royal Forest of Gillingham.  Attached to the oval  shape on the right and left hand side are gold coloured handle-like shapes and attached at  the bottom of the  oval are the words Gillingham Dorset in black writing on a gold background.   ">
              <a:extLst xmlns:a="http://schemas.openxmlformats.org/drawingml/2006/main">
                <a:ext uri="{FF2B5EF4-FFF2-40B4-BE49-F238E27FC236}">
                  <a16:creationId xmlns:a16="http://schemas.microsoft.com/office/drawing/2014/main" id="{026B6EF5-6C2F-4931-A8FD-EF8B275A23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a:extLst>
                        <a:ext uri="{FF2B5EF4-FFF2-40B4-BE49-F238E27FC236}">
                          <a16:creationId xmlns:a16="http://schemas.microsoft.com/office/drawing/2014/main" id="{026B6EF5-6C2F-4931-A8FD-EF8B275A23F7}"/>
                        </a:ext>
                      </a:extLst>
                    </pic:cNvPr>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352550" cy="1615440"/>
                    </a:xfrm>
                    <a:prstGeom prst="rect">
                      <a:avLst/>
                    </a:prstGeom>
                  </pic:spPr>
                </pic:pic>
              </a:graphicData>
            </a:graphic>
            <wp14:sizeRelH relativeFrom="margin">
              <wp14:pctWidth>0</wp14:pctWidth>
            </wp14:sizeRelH>
            <wp14:sizeRelV relativeFrom="margin">
              <wp14:pctHeight>0</wp14:pctHeight>
            </wp14:sizeRelV>
          </wp:anchor>
        </w:drawing>
      </w:r>
      <w:r w:rsidR="00207FDA">
        <w:rPr>
          <w:rFonts w:ascii="Arial" w:hAnsi="Arial" w:cs="Arial"/>
          <w:bCs/>
          <w:noProof/>
          <w:sz w:val="56"/>
          <w:szCs w:val="56"/>
          <w:lang w:val="en-GB" w:eastAsia="en-GB"/>
        </w:rPr>
        <mc:AlternateContent>
          <mc:Choice Requires="wps">
            <w:drawing>
              <wp:anchor distT="0" distB="0" distL="114300" distR="114300" simplePos="0" relativeHeight="251668480" behindDoc="0" locked="0" layoutInCell="1" allowOverlap="1" wp14:anchorId="35946B32" wp14:editId="19043D59">
                <wp:simplePos x="0" y="0"/>
                <wp:positionH relativeFrom="column">
                  <wp:posOffset>8582025</wp:posOffset>
                </wp:positionH>
                <wp:positionV relativeFrom="paragraph">
                  <wp:posOffset>-55245</wp:posOffset>
                </wp:positionV>
                <wp:extent cx="495300" cy="6553200"/>
                <wp:effectExtent l="0" t="0" r="19050" b="19050"/>
                <wp:wrapNone/>
                <wp:docPr id="1020090052" name="Rectangle 13"/>
                <wp:cNvGraphicFramePr/>
                <a:graphic xmlns:a="http://schemas.openxmlformats.org/drawingml/2006/main">
                  <a:graphicData uri="http://schemas.microsoft.com/office/word/2010/wordprocessingShape">
                    <wps:wsp>
                      <wps:cNvSpPr/>
                      <wps:spPr>
                        <a:xfrm>
                          <a:off x="0" y="0"/>
                          <a:ext cx="495300" cy="6553200"/>
                        </a:xfrm>
                        <a:prstGeom prst="rect">
                          <a:avLst/>
                        </a:prstGeom>
                        <a:solidFill>
                          <a:schemeClr val="tx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0BD0DA" id="Rectangle 13" o:spid="_x0000_s1026" style="position:absolute;margin-left:675.75pt;margin-top:-4.35pt;width:39pt;height:516pt;z-index:2517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SXAbgIAAEYFAAAOAAAAZHJzL2Uyb0RvYy54bWysVMFu2zAMvQ/YPwi6r3bSpFuDOkXQosOA&#10;oivWDj2rslQLkEWNUuJkXz9KdpysK3YYdpFJk3wkn0hdXG5byzYKgwFX8clJyZlyEmrjXir+/fHm&#10;wyfOQhSuFhacqvhOBX65fP/uovMLNYUGbK2QEYgLi85XvInRL4oiyEa1IpyAV46MGrAVkVR8KWoU&#10;HaG3tpiW5VnRAdYeQaoQ6O91b+TLjK+1kvGr1kFFZitOtcV8Yj6f01ksL8TiBYVvjBzKEP9QRSuM&#10;o6Qj1LWIgq3R/AHVGokQQMcTCW0BWhupcg/UzaR81c1DI7zKvRA5wY80hf8HK+82D/4eiYbOh0Ug&#10;MXWx1dimL9XHtpms3UiW2kYm6efsfH5aEqWSTGfz+SndRmKzOER7DPGzgpYloeJIl5E5EpvbEHvX&#10;vUtKFsCa+sZYm5U0AOrKItsIurq4nQ7gR17FoeQsxZ1VKda6b0ozU1OR05wwT9MBTEipXJz0pkbU&#10;qs8xmZdjC2NEbigDJmRN1Y3YA8Dvhe6x+/YG/xSq8jCOweXfCuuDx4icGVwcg1vjAN8CsNTVkLn3&#10;p/KPqEniM9S7e2QI/SoEL28MXc+tCPFeIM0+XSntc/xKh7bQVRwGibMG8Odb/5M/jSRZOetolyoe&#10;fqwFKs7sF0fDej6ZzdLyZWU2/zglBY8tz8cWt26vgO58Qi+Hl1lM/tHuRY3QPtHar1JWMgknKXfF&#10;ZcS9chX7HaeHQ6rVKrvRwnkRb92Dlwk8sZrG73H7JNAPMxppuu9gv3di8WpUe98U6WC1jqBNnuMD&#10;rwPftKx5cIaHJb0Gx3r2Ojx/y18AAAD//wMAUEsDBBQABgAIAAAAIQAHS0Qb4wAAAA0BAAAPAAAA&#10;ZHJzL2Rvd25yZXYueG1sTI9BT8MwDIXvSPyHyEjctnQtg1GaTmhSJdAAsYHENWtMWy1xqibbyr/H&#10;O8HNz356/l6xHJ0VRxxC50nBbJqAQKq96ahR8PlRTRYgQtRktPWECn4wwLK8vCh0bvyJNnjcxkZw&#10;CIVcK2hj7HMpQ92i02HqeyS+ffvB6chyaKQZ9InDnZVpktxKpzviD63ucdVivd8enAKzHrv9uvKr&#10;9+rpq3u1zy+b8BaUur4aHx9ARBzjnxnO+IwOJTPt/IFMEJZ1Np/N2atgsrgDcXbcpPe82fGUpFkG&#10;sizk/xblLwAAAP//AwBQSwECLQAUAAYACAAAACEAtoM4kv4AAADhAQAAEwAAAAAAAAAAAAAAAAAA&#10;AAAAW0NvbnRlbnRfVHlwZXNdLnhtbFBLAQItABQABgAIAAAAIQA4/SH/1gAAAJQBAAALAAAAAAAA&#10;AAAAAAAAAC8BAABfcmVscy8ucmVsc1BLAQItABQABgAIAAAAIQDOvSXAbgIAAEYFAAAOAAAAAAAA&#10;AAAAAAAAAC4CAABkcnMvZTJvRG9jLnhtbFBLAQItABQABgAIAAAAIQAHS0Qb4wAAAA0BAAAPAAAA&#10;AAAAAAAAAAAAAMgEAABkcnMvZG93bnJldi54bWxQSwUGAAAAAAQABADzAAAA2AUAAAAA&#10;" fillcolor="#082a75 [3215]" strokecolor="#000b11 [484]" strokeweight="2pt"/>
            </w:pict>
          </mc:Fallback>
        </mc:AlternateContent>
      </w:r>
      <w:r w:rsidR="00CA4FE0" w:rsidRPr="008D0FE1">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GILLINGHAM TOWN COUNCIL</w:t>
      </w:r>
    </w:p>
    <w:p w14:paraId="71525A0D" w14:textId="0BB88259" w:rsidR="008D0FE1" w:rsidRPr="008D0FE1" w:rsidRDefault="00CA4FE0" w:rsidP="00404AD4">
      <w:pPr>
        <w:pStyle w:val="Heading1"/>
        <w:ind w:right="155"/>
        <w:jc w:val="center"/>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pPr>
      <w:r w:rsidRPr="008D0FE1">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5 YEAR ACTION PLAN</w:t>
      </w:r>
    </w:p>
    <w:p w14:paraId="467E95A6" w14:textId="7093F2C2" w:rsidR="00CA4FE0" w:rsidRPr="008D0FE1" w:rsidRDefault="00CA4FE0" w:rsidP="00404AD4">
      <w:pPr>
        <w:pStyle w:val="Heading1"/>
        <w:ind w:right="155"/>
        <w:jc w:val="center"/>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pPr>
      <w:r w:rsidRPr="008D0FE1">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FY202</w:t>
      </w:r>
      <w:r w:rsidR="00753FBE">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5</w:t>
      </w:r>
      <w:r w:rsidRPr="008D0FE1">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/2</w:t>
      </w:r>
      <w:r w:rsidR="00753FBE">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6</w:t>
      </w:r>
      <w:r w:rsidRPr="008D0FE1">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 xml:space="preserve"> – 20</w:t>
      </w:r>
      <w:r w:rsidR="00753FBE">
        <w:rPr>
          <w:color w:val="082A75" w:themeColor="text2"/>
          <w:sz w:val="56"/>
          <w:szCs w:val="56"/>
          <w14:shadow w14:blurRad="50800" w14:dist="38100" w14:dir="2700000" w14:sx="100000" w14:sy="100000" w14:kx="0" w14:ky="0" w14:algn="tl">
            <w14:srgbClr w14:val="000000">
              <w14:alpha w14:val="60000"/>
            </w14:srgbClr>
          </w14:shadow>
          <w14:textOutline w14:w="9525" w14:cap="rnd" w14:cmpd="sng" w14:algn="ctr">
            <w14:solidFill>
              <w14:srgbClr w14:val="000000"/>
            </w14:solidFill>
            <w14:prstDash w14:val="solid"/>
            <w14:bevel/>
          </w14:textOutline>
        </w:rPr>
        <w:t>30/31</w:t>
      </w:r>
    </w:p>
    <w:p w14:paraId="64EB57A7" w14:textId="16E909A4" w:rsidR="0046197D" w:rsidRDefault="00F57C2B" w:rsidP="00162835">
      <w:r w:rsidRPr="00AD36AF">
        <w:rPr>
          <w:noProof/>
        </w:rPr>
        <w:drawing>
          <wp:anchor distT="0" distB="0" distL="114300" distR="114300" simplePos="0" relativeHeight="251666432" behindDoc="0" locked="0" layoutInCell="1" allowOverlap="1" wp14:anchorId="5ADE4EC6" wp14:editId="67EEA2E3">
            <wp:simplePos x="0" y="0"/>
            <wp:positionH relativeFrom="column">
              <wp:posOffset>2800350</wp:posOffset>
            </wp:positionH>
            <wp:positionV relativeFrom="paragraph">
              <wp:posOffset>104140</wp:posOffset>
            </wp:positionV>
            <wp:extent cx="5057775" cy="4109085"/>
            <wp:effectExtent l="0" t="0" r="9525" b="5715"/>
            <wp:wrapSquare wrapText="bothSides"/>
            <wp:docPr id="8" name="Content Placeholder 7" descr="A collage of different pictures of buildings and trees around Gillingham.">
              <a:extLst xmlns:a="http://schemas.openxmlformats.org/drawingml/2006/main">
                <a:ext uri="{FF2B5EF4-FFF2-40B4-BE49-F238E27FC236}">
                  <a16:creationId xmlns:a16="http://schemas.microsoft.com/office/drawing/2014/main" id="{841998B4-A4C6-19D7-3BB4-248288E2285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A collage of different pictures of buildings and trees around Gillingham.">
                      <a:extLst>
                        <a:ext uri="{FF2B5EF4-FFF2-40B4-BE49-F238E27FC236}">
                          <a16:creationId xmlns:a16="http://schemas.microsoft.com/office/drawing/2014/main" id="{841998B4-A4C6-19D7-3BB4-248288E22858}"/>
                        </a:ext>
                      </a:extLst>
                    </pic:cNvPr>
                    <pic:cNvPicPr>
                      <a:picLocks noGrp="1"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57775" cy="4109085"/>
                    </a:xfrm>
                    <a:prstGeom prst="rect">
                      <a:avLst/>
                    </a:prstGeom>
                  </pic:spPr>
                </pic:pic>
              </a:graphicData>
            </a:graphic>
            <wp14:sizeRelH relativeFrom="page">
              <wp14:pctWidth>0</wp14:pctWidth>
            </wp14:sizeRelH>
            <wp14:sizeRelV relativeFrom="page">
              <wp14:pctHeight>0</wp14:pctHeight>
            </wp14:sizeRelV>
          </wp:anchor>
        </w:drawing>
      </w:r>
    </w:p>
    <w:p w14:paraId="7DDFC93B" w14:textId="1CC77A3D" w:rsidR="00AD36AF" w:rsidRDefault="00AD36AF" w:rsidP="00162835">
      <w:pPr>
        <w:sectPr w:rsidR="00AD36AF" w:rsidSect="00F76B8A">
          <w:footerReference w:type="default" r:id="rId10"/>
          <w:pgSz w:w="15840" w:h="12240" w:orient="landscape"/>
          <w:pgMar w:top="1152" w:right="720" w:bottom="1152" w:left="720" w:header="0" w:footer="57" w:gutter="0"/>
          <w:pgNumType w:start="1"/>
          <w:cols w:space="720"/>
          <w:titlePg/>
          <w:docGrid w:linePitch="382"/>
        </w:sectPr>
      </w:pPr>
    </w:p>
    <w:p w14:paraId="6B97BA89" w14:textId="64F97514" w:rsidR="002C231F" w:rsidRPr="002F4353" w:rsidRDefault="001B4CAC" w:rsidP="00A21280">
      <w:pPr>
        <w:pStyle w:val="Heading2"/>
        <w:numPr>
          <w:ilvl w:val="0"/>
          <w:numId w:val="0"/>
        </w:numPr>
        <w:ind w:left="567" w:hanging="207"/>
        <w:rPr>
          <w:rFonts w:ascii="Arial" w:hAnsi="Arial" w:cs="Arial"/>
          <w:color w:val="FF0000"/>
          <w:sz w:val="28"/>
          <w:szCs w:val="28"/>
        </w:rPr>
      </w:pPr>
      <w:r w:rsidRPr="00646D33">
        <w:rPr>
          <w:rFonts w:ascii="Arial" w:hAnsi="Arial" w:cs="Arial"/>
          <w:color w:val="auto"/>
          <w:sz w:val="28"/>
          <w:szCs w:val="28"/>
        </w:rPr>
        <w:lastRenderedPageBreak/>
        <w:t>CONTENTS</w:t>
      </w:r>
    </w:p>
    <w:p w14:paraId="06B8395F" w14:textId="77777777" w:rsidR="002F4353" w:rsidRDefault="002F4353" w:rsidP="002F4353"/>
    <w:p w14:paraId="7AF702C9" w14:textId="49402E47" w:rsidR="004D64DC" w:rsidRPr="00F669CB" w:rsidRDefault="004D64DC" w:rsidP="00FC69D9">
      <w:pPr>
        <w:pStyle w:val="ListParagraph"/>
        <w:numPr>
          <w:ilvl w:val="0"/>
          <w:numId w:val="40"/>
        </w:numPr>
      </w:pPr>
      <w:r>
        <w:t>Introduction</w:t>
      </w:r>
      <w:r w:rsidR="00FC69D9">
        <w:t xml:space="preserve"> </w:t>
      </w:r>
      <w:r w:rsidR="00FC69D9" w:rsidRPr="00F669CB">
        <w:t>……………………</w:t>
      </w:r>
      <w:r w:rsidR="00A21280" w:rsidRPr="00F669CB">
        <w:t>……………………………………………….</w:t>
      </w:r>
      <w:r w:rsidR="00FC69D9" w:rsidRPr="00F669CB">
        <w:t>………………………………………</w:t>
      </w:r>
      <w:proofErr w:type="gramStart"/>
      <w:r w:rsidR="00FC69D9" w:rsidRPr="00F669CB">
        <w:t>…..</w:t>
      </w:r>
      <w:proofErr w:type="gramEnd"/>
      <w:r w:rsidR="00FC69D9" w:rsidRPr="00F669CB">
        <w:t xml:space="preserve"> </w:t>
      </w:r>
      <w:hyperlink w:anchor="_Introduction" w:history="1">
        <w:r w:rsidR="00FC69D9" w:rsidRPr="00F669CB">
          <w:rPr>
            <w:rStyle w:val="Hyperlink"/>
            <w:color w:val="082A75" w:themeColor="text2"/>
            <w:u w:val="none"/>
          </w:rPr>
          <w:t>Page 3</w:t>
        </w:r>
      </w:hyperlink>
    </w:p>
    <w:p w14:paraId="3EB05A16" w14:textId="243B559C" w:rsidR="00FC69D9" w:rsidRPr="00F669CB" w:rsidRDefault="00FC69D9" w:rsidP="00FC69D9">
      <w:pPr>
        <w:pStyle w:val="ListParagraph"/>
        <w:numPr>
          <w:ilvl w:val="0"/>
          <w:numId w:val="40"/>
        </w:numPr>
      </w:pPr>
      <w:r w:rsidRPr="00F669CB">
        <w:t>Overview …………………</w:t>
      </w:r>
      <w:r w:rsidR="00A21280" w:rsidRPr="00F669CB">
        <w:t>……………………………………………….</w:t>
      </w:r>
      <w:r w:rsidRPr="00F669CB">
        <w:t xml:space="preserve">…………………………………………………. </w:t>
      </w:r>
      <w:hyperlink w:anchor="_Overview" w:history="1">
        <w:r w:rsidRPr="00F669CB">
          <w:rPr>
            <w:rStyle w:val="Hyperlink"/>
            <w:color w:val="082A75" w:themeColor="text2"/>
            <w:u w:val="none"/>
          </w:rPr>
          <w:t xml:space="preserve">Page </w:t>
        </w:r>
        <w:r w:rsidR="007933D6" w:rsidRPr="00F669CB">
          <w:rPr>
            <w:rStyle w:val="Hyperlink"/>
            <w:color w:val="082A75" w:themeColor="text2"/>
            <w:u w:val="none"/>
          </w:rPr>
          <w:t>3</w:t>
        </w:r>
      </w:hyperlink>
    </w:p>
    <w:p w14:paraId="6C2805C5" w14:textId="2A98438B" w:rsidR="006952CA" w:rsidRPr="00F669CB" w:rsidRDefault="006952CA" w:rsidP="00FC69D9">
      <w:pPr>
        <w:pStyle w:val="ListParagraph"/>
        <w:numPr>
          <w:ilvl w:val="0"/>
          <w:numId w:val="40"/>
        </w:numPr>
      </w:pPr>
      <w:r w:rsidRPr="00F669CB">
        <w:t>Governance …………</w:t>
      </w:r>
      <w:r w:rsidR="00A21280" w:rsidRPr="00F669CB">
        <w:t>……………………………………………….</w:t>
      </w:r>
      <w:r w:rsidRPr="00F669CB">
        <w:t xml:space="preserve">……………………………………………………… </w:t>
      </w:r>
      <w:hyperlink w:anchor="_Governance" w:history="1">
        <w:r w:rsidRPr="00F669CB">
          <w:rPr>
            <w:rStyle w:val="Hyperlink"/>
            <w:color w:val="082A75" w:themeColor="text2"/>
            <w:u w:val="none"/>
          </w:rPr>
          <w:t xml:space="preserve">Page </w:t>
        </w:r>
        <w:r w:rsidR="0020675C" w:rsidRPr="00F669CB">
          <w:rPr>
            <w:rStyle w:val="Hyperlink"/>
            <w:color w:val="082A75" w:themeColor="text2"/>
            <w:u w:val="none"/>
          </w:rPr>
          <w:t>5</w:t>
        </w:r>
      </w:hyperlink>
    </w:p>
    <w:p w14:paraId="5F1F570F" w14:textId="66202C5C" w:rsidR="006D1B2D" w:rsidRPr="00F669CB" w:rsidRDefault="006D1B2D" w:rsidP="00FC69D9">
      <w:pPr>
        <w:pStyle w:val="ListParagraph"/>
        <w:numPr>
          <w:ilvl w:val="0"/>
          <w:numId w:val="40"/>
        </w:numPr>
      </w:pPr>
      <w:r w:rsidRPr="00F669CB">
        <w:t>What we Do …………</w:t>
      </w:r>
      <w:r w:rsidR="00A21280" w:rsidRPr="00F669CB">
        <w:t>……………………………………………….</w:t>
      </w:r>
      <w:r w:rsidRPr="00F669CB">
        <w:t>…………………………………………………</w:t>
      </w:r>
      <w:proofErr w:type="gramStart"/>
      <w:r w:rsidRPr="00F669CB">
        <w:t>…..</w:t>
      </w:r>
      <w:proofErr w:type="gramEnd"/>
      <w:r w:rsidRPr="00F669CB">
        <w:t xml:space="preserve"> </w:t>
      </w:r>
      <w:hyperlink w:anchor="_What_We_Do" w:history="1">
        <w:r w:rsidRPr="00F669CB">
          <w:rPr>
            <w:rStyle w:val="Hyperlink"/>
            <w:color w:val="082A75" w:themeColor="text2"/>
            <w:u w:val="none"/>
          </w:rPr>
          <w:t xml:space="preserve">Page </w:t>
        </w:r>
        <w:r w:rsidR="00F669CB" w:rsidRPr="00F669CB">
          <w:rPr>
            <w:rStyle w:val="Hyperlink"/>
            <w:color w:val="082A75" w:themeColor="text2"/>
            <w:u w:val="none"/>
          </w:rPr>
          <w:t>6</w:t>
        </w:r>
      </w:hyperlink>
    </w:p>
    <w:p w14:paraId="4AEAFE80" w14:textId="11F77BDE" w:rsidR="006D1B2D" w:rsidRPr="00F669CB" w:rsidRDefault="007656B7" w:rsidP="00FC69D9">
      <w:pPr>
        <w:pStyle w:val="ListParagraph"/>
        <w:numPr>
          <w:ilvl w:val="0"/>
          <w:numId w:val="40"/>
        </w:numPr>
      </w:pPr>
      <w:r w:rsidRPr="00F669CB">
        <w:t>Our Vision …………………</w:t>
      </w:r>
      <w:r w:rsidR="00141036" w:rsidRPr="00F669CB">
        <w:t>……………………………………………….</w:t>
      </w:r>
      <w:r w:rsidRPr="00F669CB">
        <w:t>……………………………………………</w:t>
      </w:r>
      <w:proofErr w:type="gramStart"/>
      <w:r w:rsidRPr="00F669CB">
        <w:t>…..</w:t>
      </w:r>
      <w:proofErr w:type="gramEnd"/>
      <w:r w:rsidRPr="00F669CB">
        <w:t xml:space="preserve"> </w:t>
      </w:r>
      <w:hyperlink w:anchor="_Our_Vision" w:history="1">
        <w:r w:rsidRPr="00F669CB">
          <w:rPr>
            <w:rStyle w:val="Hyperlink"/>
            <w:color w:val="082A75" w:themeColor="text2"/>
            <w:u w:val="none"/>
          </w:rPr>
          <w:t xml:space="preserve">Page </w:t>
        </w:r>
        <w:r w:rsidR="00F669CB" w:rsidRPr="00F669CB">
          <w:rPr>
            <w:rStyle w:val="Hyperlink"/>
            <w:color w:val="082A75" w:themeColor="text2"/>
            <w:u w:val="none"/>
          </w:rPr>
          <w:t>8</w:t>
        </w:r>
      </w:hyperlink>
    </w:p>
    <w:p w14:paraId="27F2EFAE" w14:textId="30382B06" w:rsidR="004A2EFA" w:rsidRPr="00F669CB" w:rsidRDefault="004A2EFA" w:rsidP="00FC69D9">
      <w:pPr>
        <w:pStyle w:val="ListParagraph"/>
        <w:numPr>
          <w:ilvl w:val="0"/>
          <w:numId w:val="40"/>
        </w:numPr>
      </w:pPr>
      <w:r w:rsidRPr="00F669CB">
        <w:t>Our Priorities ………………</w:t>
      </w:r>
      <w:r w:rsidR="00141036" w:rsidRPr="00F669CB">
        <w:t>……………………………………………….</w:t>
      </w:r>
      <w:r w:rsidRPr="00F669CB">
        <w:t>………………</w:t>
      </w:r>
      <w:r w:rsidR="00FE31C4" w:rsidRPr="00F669CB">
        <w:t>.</w:t>
      </w:r>
      <w:r w:rsidRPr="00F669CB">
        <w:t>…………………………</w:t>
      </w:r>
      <w:proofErr w:type="gramStart"/>
      <w:r w:rsidRPr="00F669CB">
        <w:t>…..</w:t>
      </w:r>
      <w:proofErr w:type="gramEnd"/>
      <w:r w:rsidRPr="00F669CB">
        <w:t xml:space="preserve"> </w:t>
      </w:r>
      <w:hyperlink w:anchor="_Our_Priorities" w:history="1">
        <w:r w:rsidRPr="00F669CB">
          <w:rPr>
            <w:rStyle w:val="Hyperlink"/>
            <w:color w:val="082A75" w:themeColor="text2"/>
            <w:u w:val="none"/>
          </w:rPr>
          <w:t>Page</w:t>
        </w:r>
        <w:r w:rsidR="00FE31C4" w:rsidRPr="00F669CB">
          <w:rPr>
            <w:rStyle w:val="Hyperlink"/>
            <w:color w:val="082A75" w:themeColor="text2"/>
            <w:u w:val="none"/>
          </w:rPr>
          <w:t xml:space="preserve"> </w:t>
        </w:r>
        <w:r w:rsidR="00F669CB" w:rsidRPr="00F669CB">
          <w:rPr>
            <w:rStyle w:val="Hyperlink"/>
            <w:color w:val="082A75" w:themeColor="text2"/>
            <w:u w:val="none"/>
          </w:rPr>
          <w:t>8</w:t>
        </w:r>
      </w:hyperlink>
    </w:p>
    <w:p w14:paraId="08FA7CEB" w14:textId="6145A16B" w:rsidR="00FE31C4" w:rsidRPr="00F669CB" w:rsidRDefault="009449DA" w:rsidP="00FC69D9">
      <w:pPr>
        <w:pStyle w:val="ListParagraph"/>
        <w:numPr>
          <w:ilvl w:val="0"/>
          <w:numId w:val="40"/>
        </w:numPr>
      </w:pPr>
      <w:r w:rsidRPr="00F669CB">
        <w:t>Five Year Action Plan ……………</w:t>
      </w:r>
      <w:r w:rsidR="00141036" w:rsidRPr="00F669CB">
        <w:t>……………………………………………….</w:t>
      </w:r>
      <w:r w:rsidRPr="00F669CB">
        <w:t xml:space="preserve">…………………………………….  </w:t>
      </w:r>
      <w:hyperlink w:anchor="_5-Year_Action_Plan" w:history="1">
        <w:r w:rsidRPr="00F669CB">
          <w:rPr>
            <w:rStyle w:val="Hyperlink"/>
            <w:color w:val="082A75" w:themeColor="text2"/>
            <w:u w:val="none"/>
          </w:rPr>
          <w:t xml:space="preserve">Page </w:t>
        </w:r>
        <w:r w:rsidR="00F669CB" w:rsidRPr="00F669CB">
          <w:rPr>
            <w:rStyle w:val="Hyperlink"/>
            <w:color w:val="082A75" w:themeColor="text2"/>
            <w:u w:val="none"/>
          </w:rPr>
          <w:t>9</w:t>
        </w:r>
      </w:hyperlink>
    </w:p>
    <w:p w14:paraId="39195FAA" w14:textId="2C2FC8C6" w:rsidR="009449DA" w:rsidRPr="00F669CB" w:rsidRDefault="00123C13" w:rsidP="00FC69D9">
      <w:pPr>
        <w:pStyle w:val="ListParagraph"/>
        <w:numPr>
          <w:ilvl w:val="0"/>
          <w:numId w:val="40"/>
        </w:numPr>
      </w:pPr>
      <w:r w:rsidRPr="00F669CB">
        <w:t>Monitor and Review ……………</w:t>
      </w:r>
      <w:r w:rsidR="00141036" w:rsidRPr="00F669CB">
        <w:t>……………………………………………….</w:t>
      </w:r>
      <w:r w:rsidRPr="00F669CB">
        <w:t>…………………………………</w:t>
      </w:r>
      <w:proofErr w:type="gramStart"/>
      <w:r w:rsidRPr="00F669CB">
        <w:t>…..</w:t>
      </w:r>
      <w:proofErr w:type="gramEnd"/>
      <w:r w:rsidR="00141036" w:rsidRPr="00F669CB">
        <w:t xml:space="preserve">  </w:t>
      </w:r>
      <w:hyperlink w:anchor="_Monitoring_and_Review" w:history="1">
        <w:r w:rsidR="00141036" w:rsidRPr="00F669CB">
          <w:rPr>
            <w:rStyle w:val="Hyperlink"/>
            <w:color w:val="082A75" w:themeColor="text2"/>
            <w:u w:val="none"/>
          </w:rPr>
          <w:t xml:space="preserve">Page </w:t>
        </w:r>
        <w:r w:rsidR="006D689E">
          <w:rPr>
            <w:rStyle w:val="Hyperlink"/>
            <w:color w:val="082A75" w:themeColor="text2"/>
            <w:u w:val="none"/>
          </w:rPr>
          <w:t>23</w:t>
        </w:r>
      </w:hyperlink>
    </w:p>
    <w:p w14:paraId="76DB39C3" w14:textId="77777777" w:rsidR="00763932" w:rsidRPr="002F4353" w:rsidRDefault="00763932" w:rsidP="00FC0246">
      <w:pPr>
        <w:jc w:val="both"/>
        <w:rPr>
          <w:rFonts w:ascii="Arial" w:hAnsi="Arial" w:cs="Arial"/>
          <w:b w:val="0"/>
          <w:bCs/>
          <w:sz w:val="24"/>
          <w:szCs w:val="24"/>
        </w:rPr>
      </w:pPr>
    </w:p>
    <w:p w14:paraId="37FA56F3" w14:textId="02121EFF" w:rsidR="007933D6" w:rsidRDefault="00123C13" w:rsidP="00123C13">
      <w:pPr>
        <w:spacing w:after="200"/>
        <w:rPr>
          <w:rFonts w:asciiTheme="majorHAnsi" w:hAnsiTheme="majorHAnsi" w:cstheme="majorHAnsi"/>
          <w:b w:val="0"/>
          <w:bCs/>
          <w:szCs w:val="28"/>
        </w:rPr>
      </w:pPr>
      <w:r>
        <w:rPr>
          <w:noProof/>
          <w:lang w:val="en-GB" w:eastAsia="en-GB"/>
        </w:rPr>
        <w:drawing>
          <wp:anchor distT="0" distB="0" distL="114300" distR="114300" simplePos="0" relativeHeight="251645952" behindDoc="1" locked="0" layoutInCell="1" allowOverlap="1" wp14:anchorId="5AEEAC2B" wp14:editId="012F38D5">
            <wp:simplePos x="0" y="0"/>
            <wp:positionH relativeFrom="margin">
              <wp:posOffset>114300</wp:posOffset>
            </wp:positionH>
            <wp:positionV relativeFrom="paragraph">
              <wp:posOffset>235585</wp:posOffset>
            </wp:positionV>
            <wp:extent cx="8819515" cy="2852420"/>
            <wp:effectExtent l="0" t="0" r="635" b="5080"/>
            <wp:wrapSquare wrapText="bothSides"/>
            <wp:docPr id="1" name="Picture 1" descr="Drone photograph of Upper Lodden Meadows and King John Road Play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531" b="33967"/>
                    <a:stretch/>
                  </pic:blipFill>
                  <pic:spPr bwMode="auto">
                    <a:xfrm>
                      <a:off x="0" y="0"/>
                      <a:ext cx="8819515" cy="2852420"/>
                    </a:xfrm>
                    <a:prstGeom prst="rect">
                      <a:avLst/>
                    </a:prstGeom>
                    <a:noFill/>
                    <a:ln>
                      <a:noFill/>
                    </a:ln>
                    <a:effectLst>
                      <a:softEdge rad="1397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A7C33" w:rsidRPr="002F4353">
        <w:rPr>
          <w:rFonts w:ascii="Arial" w:hAnsi="Arial" w:cs="Arial"/>
          <w:b w:val="0"/>
          <w:bCs/>
          <w:sz w:val="24"/>
          <w:szCs w:val="24"/>
        </w:rPr>
        <w:br w:type="page"/>
      </w:r>
    </w:p>
    <w:p w14:paraId="2C48FADA" w14:textId="7D5CD4ED" w:rsidR="00EE406B" w:rsidRPr="002B55EF" w:rsidRDefault="00EC46B4" w:rsidP="002B55EF">
      <w:pPr>
        <w:pStyle w:val="Heading3"/>
      </w:pPr>
      <w:bookmarkStart w:id="0" w:name="_Introduction"/>
      <w:bookmarkEnd w:id="0"/>
      <w:r w:rsidRPr="002B55EF">
        <w:lastRenderedPageBreak/>
        <w:t>Introduction</w:t>
      </w:r>
    </w:p>
    <w:p w14:paraId="6D6194E3" w14:textId="77777777" w:rsidR="00EC46B4" w:rsidRPr="00646D33" w:rsidRDefault="00EC46B4" w:rsidP="00EC46B4">
      <w:pPr>
        <w:rPr>
          <w:rFonts w:asciiTheme="majorHAnsi" w:hAnsiTheme="majorHAnsi" w:cstheme="majorHAnsi"/>
          <w:sz w:val="24"/>
          <w:szCs w:val="24"/>
          <w:lang w:val="en-GB"/>
        </w:rPr>
      </w:pPr>
    </w:p>
    <w:p w14:paraId="4250F58F" w14:textId="134BA195" w:rsidR="000A1987" w:rsidRPr="0028687D" w:rsidRDefault="001D1ABD" w:rsidP="00646D33">
      <w:pPr>
        <w:pStyle w:val="Content"/>
        <w:spacing w:line="240" w:lineRule="auto"/>
        <w:rPr>
          <w:rFonts w:ascii="Arial" w:hAnsi="Arial" w:cs="Arial"/>
          <w:bCs/>
          <w:color w:val="auto"/>
          <w:sz w:val="24"/>
          <w:szCs w:val="24"/>
        </w:rPr>
      </w:pPr>
      <w:r w:rsidRPr="0028687D">
        <w:rPr>
          <w:rFonts w:ascii="Arial" w:hAnsi="Arial" w:cs="Arial"/>
          <w:bCs/>
          <w:color w:val="auto"/>
          <w:sz w:val="24"/>
          <w:szCs w:val="24"/>
        </w:rPr>
        <w:t xml:space="preserve">A 5-year action plan </w:t>
      </w:r>
      <w:r w:rsidR="00D27EDD" w:rsidRPr="0028687D">
        <w:rPr>
          <w:rFonts w:ascii="Arial" w:hAnsi="Arial" w:cs="Arial"/>
          <w:bCs/>
          <w:color w:val="auto"/>
          <w:sz w:val="24"/>
          <w:szCs w:val="24"/>
        </w:rPr>
        <w:t>is a statement of Gillingham Town Council’s vision, objectives</w:t>
      </w:r>
      <w:r w:rsidR="00801BF8" w:rsidRPr="0028687D">
        <w:rPr>
          <w:rFonts w:ascii="Arial" w:hAnsi="Arial" w:cs="Arial"/>
          <w:bCs/>
          <w:color w:val="auto"/>
          <w:sz w:val="24"/>
          <w:szCs w:val="24"/>
        </w:rPr>
        <w:t xml:space="preserve"> and </w:t>
      </w:r>
      <w:r w:rsidRPr="0028687D">
        <w:rPr>
          <w:rFonts w:ascii="Arial" w:hAnsi="Arial" w:cs="Arial"/>
          <w:bCs/>
          <w:color w:val="auto"/>
          <w:sz w:val="24"/>
          <w:szCs w:val="24"/>
        </w:rPr>
        <w:t xml:space="preserve">projects that the council intends to accomplish over the next five years. This plan is designed to address the needs of the community and ensure sustainable development. </w:t>
      </w:r>
    </w:p>
    <w:p w14:paraId="1607284E" w14:textId="77777777" w:rsidR="000A1987" w:rsidRPr="00BE7709" w:rsidRDefault="000A1987" w:rsidP="00646D33">
      <w:pPr>
        <w:pStyle w:val="Content"/>
        <w:spacing w:line="240" w:lineRule="auto"/>
        <w:rPr>
          <w:rFonts w:ascii="Arial" w:hAnsi="Arial" w:cs="Arial"/>
          <w:color w:val="auto"/>
          <w:sz w:val="24"/>
          <w:szCs w:val="24"/>
        </w:rPr>
      </w:pPr>
    </w:p>
    <w:p w14:paraId="5E26107E" w14:textId="492FE75A" w:rsidR="00646D33" w:rsidRPr="00AD10D9" w:rsidRDefault="00CF23C4" w:rsidP="00646D33">
      <w:pPr>
        <w:pStyle w:val="Content"/>
        <w:spacing w:line="240" w:lineRule="auto"/>
        <w:rPr>
          <w:rFonts w:ascii="Arial" w:hAnsi="Arial" w:cs="Arial"/>
          <w:strike/>
          <w:color w:val="auto"/>
          <w:sz w:val="24"/>
          <w:szCs w:val="24"/>
        </w:rPr>
      </w:pPr>
      <w:r w:rsidRPr="00BE7709">
        <w:rPr>
          <w:rFonts w:ascii="Arial" w:hAnsi="Arial" w:cs="Arial"/>
          <w:color w:val="auto"/>
          <w:sz w:val="24"/>
          <w:szCs w:val="24"/>
        </w:rPr>
        <w:t xml:space="preserve">The plan </w:t>
      </w:r>
      <w:r w:rsidR="000A1987" w:rsidRPr="00BE7709">
        <w:rPr>
          <w:rFonts w:ascii="Arial" w:hAnsi="Arial" w:cs="Arial"/>
          <w:color w:val="auto"/>
          <w:sz w:val="24"/>
          <w:szCs w:val="24"/>
        </w:rPr>
        <w:t>is</w:t>
      </w:r>
      <w:r w:rsidRPr="00BE7709">
        <w:rPr>
          <w:rFonts w:ascii="Arial" w:hAnsi="Arial" w:cs="Arial"/>
          <w:color w:val="auto"/>
          <w:sz w:val="24"/>
          <w:szCs w:val="24"/>
        </w:rPr>
        <w:t xml:space="preserve"> </w:t>
      </w:r>
      <w:r w:rsidR="00530941" w:rsidRPr="00BE7709">
        <w:rPr>
          <w:rFonts w:ascii="Arial" w:hAnsi="Arial" w:cs="Arial"/>
          <w:color w:val="auto"/>
          <w:sz w:val="24"/>
          <w:szCs w:val="24"/>
        </w:rPr>
        <w:t>flexible,</w:t>
      </w:r>
      <w:r w:rsidRPr="00BE7709">
        <w:rPr>
          <w:rFonts w:ascii="Arial" w:hAnsi="Arial" w:cs="Arial"/>
          <w:color w:val="auto"/>
          <w:sz w:val="24"/>
          <w:szCs w:val="24"/>
        </w:rPr>
        <w:t xml:space="preserve"> and we </w:t>
      </w:r>
      <w:proofErr w:type="gramStart"/>
      <w:r w:rsidRPr="00BE7709">
        <w:rPr>
          <w:rFonts w:ascii="Arial" w:hAnsi="Arial" w:cs="Arial"/>
          <w:color w:val="auto"/>
          <w:sz w:val="24"/>
          <w:szCs w:val="24"/>
        </w:rPr>
        <w:t>build in</w:t>
      </w:r>
      <w:proofErr w:type="gramEnd"/>
      <w:r w:rsidRPr="00BE7709">
        <w:rPr>
          <w:rFonts w:ascii="Arial" w:hAnsi="Arial" w:cs="Arial"/>
          <w:color w:val="auto"/>
          <w:sz w:val="24"/>
          <w:szCs w:val="24"/>
        </w:rPr>
        <w:t xml:space="preserve"> contingencies to ensure that we can respond to unplanned events, emerging risks or changing priorities. </w:t>
      </w:r>
      <w:r w:rsidR="003653A7" w:rsidRPr="00BE7709">
        <w:rPr>
          <w:rFonts w:ascii="Arial" w:hAnsi="Arial" w:cs="Arial"/>
          <w:color w:val="auto"/>
          <w:sz w:val="24"/>
          <w:szCs w:val="24"/>
        </w:rPr>
        <w:t xml:space="preserve">The plan informs the annual budget </w:t>
      </w:r>
      <w:r w:rsidR="00302AD5">
        <w:rPr>
          <w:rFonts w:ascii="Arial" w:hAnsi="Arial" w:cs="Arial"/>
          <w:color w:val="auto"/>
          <w:sz w:val="24"/>
          <w:szCs w:val="24"/>
        </w:rPr>
        <w:t xml:space="preserve">setting </w:t>
      </w:r>
      <w:r w:rsidR="003653A7" w:rsidRPr="00BE7709">
        <w:rPr>
          <w:rFonts w:ascii="Arial" w:hAnsi="Arial" w:cs="Arial"/>
          <w:color w:val="auto"/>
          <w:sz w:val="24"/>
          <w:szCs w:val="24"/>
        </w:rPr>
        <w:t xml:space="preserve">process, which </w:t>
      </w:r>
      <w:r w:rsidR="003653A7" w:rsidRPr="00302AD5">
        <w:rPr>
          <w:rFonts w:ascii="Arial" w:hAnsi="Arial" w:cs="Arial"/>
          <w:color w:val="auto"/>
          <w:sz w:val="24"/>
          <w:szCs w:val="24"/>
        </w:rPr>
        <w:t>ultimately leads to the</w:t>
      </w:r>
      <w:r w:rsidR="00302AD5" w:rsidRPr="00302AD5">
        <w:rPr>
          <w:rFonts w:ascii="Arial" w:hAnsi="Arial" w:cs="Arial"/>
          <w:color w:val="auto"/>
          <w:sz w:val="24"/>
          <w:szCs w:val="24"/>
        </w:rPr>
        <w:t xml:space="preserve"> Council Tax</w:t>
      </w:r>
      <w:r w:rsidR="003653A7" w:rsidRPr="00302AD5">
        <w:rPr>
          <w:rFonts w:ascii="Arial" w:hAnsi="Arial" w:cs="Arial"/>
          <w:color w:val="auto"/>
          <w:sz w:val="24"/>
          <w:szCs w:val="24"/>
        </w:rPr>
        <w:t xml:space="preserve"> </w:t>
      </w:r>
      <w:r w:rsidR="002C2915" w:rsidRPr="00302AD5">
        <w:rPr>
          <w:rFonts w:ascii="Arial" w:hAnsi="Arial" w:cs="Arial"/>
          <w:color w:val="auto"/>
          <w:sz w:val="24"/>
          <w:szCs w:val="24"/>
        </w:rPr>
        <w:t xml:space="preserve">precept. </w:t>
      </w:r>
      <w:r w:rsidR="00EE406B" w:rsidRPr="00302AD5">
        <w:rPr>
          <w:rFonts w:ascii="Arial" w:hAnsi="Arial" w:cs="Arial"/>
          <w:color w:val="auto"/>
          <w:sz w:val="24"/>
          <w:szCs w:val="24"/>
        </w:rPr>
        <w:t xml:space="preserve">It is </w:t>
      </w:r>
      <w:r w:rsidR="007E1781" w:rsidRPr="00302AD5">
        <w:rPr>
          <w:rFonts w:ascii="Arial" w:hAnsi="Arial" w:cs="Arial"/>
          <w:color w:val="auto"/>
          <w:sz w:val="24"/>
          <w:szCs w:val="24"/>
        </w:rPr>
        <w:t xml:space="preserve">a </w:t>
      </w:r>
      <w:r w:rsidR="00EE406B" w:rsidRPr="00302AD5">
        <w:rPr>
          <w:rFonts w:ascii="Arial" w:hAnsi="Arial" w:cs="Arial"/>
          <w:color w:val="auto"/>
          <w:sz w:val="24"/>
          <w:szCs w:val="24"/>
        </w:rPr>
        <w:t>‘live’ document which the Town Council update</w:t>
      </w:r>
      <w:r w:rsidR="00646D33" w:rsidRPr="00302AD5">
        <w:rPr>
          <w:rFonts w:ascii="Arial" w:hAnsi="Arial" w:cs="Arial"/>
          <w:color w:val="auto"/>
          <w:sz w:val="24"/>
          <w:szCs w:val="24"/>
        </w:rPr>
        <w:t>s</w:t>
      </w:r>
      <w:r w:rsidR="00302AD5" w:rsidRPr="00302AD5">
        <w:rPr>
          <w:rFonts w:ascii="Arial" w:hAnsi="Arial" w:cs="Arial"/>
          <w:color w:val="auto"/>
          <w:sz w:val="24"/>
          <w:szCs w:val="24"/>
        </w:rPr>
        <w:t xml:space="preserve"> at least</w:t>
      </w:r>
      <w:r w:rsidR="00EE406B" w:rsidRPr="00302AD5">
        <w:rPr>
          <w:rFonts w:ascii="Arial" w:hAnsi="Arial" w:cs="Arial"/>
          <w:color w:val="auto"/>
          <w:sz w:val="24"/>
          <w:szCs w:val="24"/>
        </w:rPr>
        <w:t xml:space="preserve"> </w:t>
      </w:r>
      <w:r w:rsidR="007E1781" w:rsidRPr="00302AD5">
        <w:rPr>
          <w:rFonts w:ascii="Arial" w:hAnsi="Arial" w:cs="Arial"/>
          <w:color w:val="auto"/>
          <w:sz w:val="24"/>
          <w:szCs w:val="24"/>
        </w:rPr>
        <w:t>annually</w:t>
      </w:r>
      <w:r w:rsidR="00302AD5">
        <w:rPr>
          <w:rFonts w:ascii="Arial" w:hAnsi="Arial" w:cs="Arial"/>
          <w:color w:val="auto"/>
          <w:sz w:val="24"/>
          <w:szCs w:val="24"/>
        </w:rPr>
        <w:t>,</w:t>
      </w:r>
      <w:r w:rsidR="00EE406B" w:rsidRPr="00BE7709">
        <w:rPr>
          <w:rFonts w:ascii="Arial" w:hAnsi="Arial" w:cs="Arial"/>
          <w:color w:val="auto"/>
          <w:sz w:val="24"/>
          <w:szCs w:val="24"/>
        </w:rPr>
        <w:t xml:space="preserve"> enabling it to track and monitor its progress against the key priorities. </w:t>
      </w:r>
    </w:p>
    <w:p w14:paraId="7113E4B4" w14:textId="77777777" w:rsidR="009A4403" w:rsidRDefault="009A4403" w:rsidP="00646D33">
      <w:pPr>
        <w:pStyle w:val="Content"/>
        <w:spacing w:line="240" w:lineRule="auto"/>
        <w:rPr>
          <w:rFonts w:asciiTheme="majorHAnsi" w:hAnsiTheme="majorHAnsi" w:cstheme="majorHAnsi"/>
          <w:color w:val="auto"/>
          <w:sz w:val="24"/>
          <w:szCs w:val="24"/>
        </w:rPr>
      </w:pPr>
    </w:p>
    <w:p w14:paraId="212CFC03" w14:textId="77777777" w:rsidR="00AD14CE" w:rsidRPr="00646D33" w:rsidRDefault="00AD14CE" w:rsidP="00646D33">
      <w:pPr>
        <w:pStyle w:val="Content"/>
        <w:spacing w:line="240" w:lineRule="auto"/>
        <w:rPr>
          <w:rFonts w:asciiTheme="majorHAnsi" w:hAnsiTheme="majorHAnsi" w:cstheme="majorHAnsi"/>
          <w:color w:val="auto"/>
          <w:sz w:val="24"/>
          <w:szCs w:val="24"/>
        </w:rPr>
      </w:pPr>
    </w:p>
    <w:p w14:paraId="4BC2F22B" w14:textId="6FDA17F7" w:rsidR="00EE406B" w:rsidRPr="00646D33" w:rsidRDefault="00EE406B" w:rsidP="002B55EF">
      <w:pPr>
        <w:pStyle w:val="Heading3"/>
      </w:pPr>
      <w:bookmarkStart w:id="1" w:name="_Overview"/>
      <w:bookmarkEnd w:id="1"/>
      <w:r w:rsidRPr="00646D33">
        <w:t>O</w:t>
      </w:r>
      <w:r w:rsidR="00576F3A" w:rsidRPr="00646D33">
        <w:t>verview</w:t>
      </w:r>
    </w:p>
    <w:p w14:paraId="1CD65EAC" w14:textId="77777777" w:rsidR="00EC46B4" w:rsidRPr="00646D33" w:rsidRDefault="00EC46B4" w:rsidP="00646D33">
      <w:pPr>
        <w:spacing w:line="240" w:lineRule="auto"/>
        <w:rPr>
          <w:rFonts w:asciiTheme="majorHAnsi" w:hAnsiTheme="majorHAnsi" w:cstheme="majorHAnsi"/>
          <w:sz w:val="24"/>
          <w:szCs w:val="24"/>
          <w:lang w:val="en-GB"/>
        </w:rPr>
      </w:pPr>
    </w:p>
    <w:p w14:paraId="11590147" w14:textId="3D939E91" w:rsidR="00F4081C" w:rsidRPr="00BE7709" w:rsidRDefault="00A836CE" w:rsidP="00646D33">
      <w:pPr>
        <w:spacing w:line="240" w:lineRule="auto"/>
        <w:rPr>
          <w:rFonts w:ascii="Arial" w:hAnsi="Arial" w:cs="Arial"/>
          <w:b w:val="0"/>
          <w:bCs/>
          <w:color w:val="auto"/>
          <w:sz w:val="24"/>
          <w:szCs w:val="24"/>
        </w:rPr>
      </w:pPr>
      <w:r w:rsidRPr="00BE7709">
        <w:rPr>
          <w:rFonts w:ascii="Arial" w:hAnsi="Arial" w:cs="Arial"/>
          <w:b w:val="0"/>
          <w:bCs/>
          <w:color w:val="auto"/>
          <w:sz w:val="24"/>
          <w:szCs w:val="24"/>
        </w:rPr>
        <w:t>Gillingham is Dorset’s most northerly town</w:t>
      </w:r>
      <w:r w:rsidR="00FA2206">
        <w:rPr>
          <w:rFonts w:ascii="Arial" w:hAnsi="Arial" w:cs="Arial"/>
          <w:b w:val="0"/>
          <w:bCs/>
          <w:color w:val="auto"/>
          <w:sz w:val="24"/>
          <w:szCs w:val="24"/>
        </w:rPr>
        <w:t>,</w:t>
      </w:r>
      <w:r w:rsidRPr="00BE7709">
        <w:rPr>
          <w:rFonts w:ascii="Arial" w:hAnsi="Arial" w:cs="Arial"/>
          <w:b w:val="0"/>
          <w:bCs/>
          <w:color w:val="auto"/>
          <w:sz w:val="24"/>
          <w:szCs w:val="24"/>
        </w:rPr>
        <w:t xml:space="preserve"> located on the confluence of three rivers</w:t>
      </w:r>
      <w:r w:rsidR="00F4081C" w:rsidRPr="00BE7709">
        <w:rPr>
          <w:rFonts w:ascii="Arial" w:hAnsi="Arial" w:cs="Arial"/>
          <w:b w:val="0"/>
          <w:bCs/>
          <w:color w:val="auto"/>
          <w:sz w:val="24"/>
          <w:szCs w:val="24"/>
        </w:rPr>
        <w:t xml:space="preserve"> -</w:t>
      </w:r>
      <w:r w:rsidRPr="00BE7709">
        <w:rPr>
          <w:rFonts w:ascii="Arial" w:hAnsi="Arial" w:cs="Arial"/>
          <w:b w:val="0"/>
          <w:bCs/>
          <w:color w:val="auto"/>
          <w:sz w:val="24"/>
          <w:szCs w:val="24"/>
        </w:rPr>
        <w:t xml:space="preserve"> </w:t>
      </w:r>
      <w:r w:rsidR="00DB21B9" w:rsidRPr="00BE7709">
        <w:rPr>
          <w:rFonts w:ascii="Arial" w:hAnsi="Arial" w:cs="Arial"/>
          <w:b w:val="0"/>
          <w:bCs/>
          <w:color w:val="auto"/>
          <w:sz w:val="24"/>
          <w:szCs w:val="24"/>
        </w:rPr>
        <w:t>t</w:t>
      </w:r>
      <w:r w:rsidRPr="00BE7709">
        <w:rPr>
          <w:rFonts w:ascii="Arial" w:hAnsi="Arial" w:cs="Arial"/>
          <w:b w:val="0"/>
          <w:bCs/>
          <w:color w:val="auto"/>
          <w:sz w:val="24"/>
          <w:szCs w:val="24"/>
        </w:rPr>
        <w:t>he Stour, Shreen</w:t>
      </w:r>
      <w:r w:rsidR="00302AD5">
        <w:rPr>
          <w:rFonts w:ascii="Arial" w:hAnsi="Arial" w:cs="Arial"/>
          <w:b w:val="0"/>
          <w:bCs/>
          <w:color w:val="auto"/>
          <w:sz w:val="24"/>
          <w:szCs w:val="24"/>
        </w:rPr>
        <w:t xml:space="preserve"> Water</w:t>
      </w:r>
      <w:r w:rsidRPr="00BE7709">
        <w:rPr>
          <w:rFonts w:ascii="Arial" w:hAnsi="Arial" w:cs="Arial"/>
          <w:b w:val="0"/>
          <w:bCs/>
          <w:color w:val="auto"/>
          <w:sz w:val="24"/>
          <w:szCs w:val="24"/>
        </w:rPr>
        <w:t xml:space="preserve"> and </w:t>
      </w:r>
      <w:proofErr w:type="spellStart"/>
      <w:r w:rsidRPr="00BE7709">
        <w:rPr>
          <w:rFonts w:ascii="Arial" w:hAnsi="Arial" w:cs="Arial"/>
          <w:b w:val="0"/>
          <w:bCs/>
          <w:color w:val="auto"/>
          <w:sz w:val="24"/>
          <w:szCs w:val="24"/>
        </w:rPr>
        <w:t>Lodden</w:t>
      </w:r>
      <w:proofErr w:type="spellEnd"/>
      <w:r w:rsidRPr="00BE7709">
        <w:rPr>
          <w:rFonts w:ascii="Arial" w:hAnsi="Arial" w:cs="Arial"/>
          <w:b w:val="0"/>
          <w:bCs/>
          <w:color w:val="auto"/>
          <w:sz w:val="24"/>
          <w:szCs w:val="24"/>
        </w:rPr>
        <w:t>.</w:t>
      </w:r>
      <w:r w:rsidR="0045211F" w:rsidRPr="00BE7709">
        <w:rPr>
          <w:rFonts w:ascii="Arial" w:hAnsi="Arial" w:cs="Arial"/>
          <w:b w:val="0"/>
          <w:bCs/>
          <w:color w:val="auto"/>
          <w:sz w:val="24"/>
          <w:szCs w:val="24"/>
        </w:rPr>
        <w:t xml:space="preserve">  The town </w:t>
      </w:r>
      <w:r w:rsidR="00A12DF1" w:rsidRPr="00BE7709">
        <w:rPr>
          <w:rFonts w:ascii="Arial" w:hAnsi="Arial" w:cs="Arial"/>
          <w:b w:val="0"/>
          <w:bCs/>
          <w:color w:val="auto"/>
          <w:sz w:val="24"/>
          <w:szCs w:val="24"/>
        </w:rPr>
        <w:t xml:space="preserve">currently </w:t>
      </w:r>
      <w:r w:rsidR="0045211F" w:rsidRPr="00BE7709">
        <w:rPr>
          <w:rFonts w:ascii="Arial" w:hAnsi="Arial" w:cs="Arial"/>
          <w:b w:val="0"/>
          <w:bCs/>
          <w:color w:val="auto"/>
          <w:sz w:val="24"/>
          <w:szCs w:val="24"/>
        </w:rPr>
        <w:t>has</w:t>
      </w:r>
      <w:r w:rsidRPr="00BE7709">
        <w:rPr>
          <w:rFonts w:ascii="Arial" w:hAnsi="Arial" w:cs="Arial"/>
          <w:b w:val="0"/>
          <w:bCs/>
          <w:color w:val="auto"/>
          <w:sz w:val="24"/>
          <w:szCs w:val="24"/>
        </w:rPr>
        <w:t xml:space="preserve"> a population of just </w:t>
      </w:r>
      <w:r w:rsidR="0021611D">
        <w:rPr>
          <w:rFonts w:ascii="Arial" w:hAnsi="Arial" w:cs="Arial"/>
          <w:b w:val="0"/>
          <w:bCs/>
          <w:color w:val="auto"/>
          <w:sz w:val="24"/>
          <w:szCs w:val="24"/>
        </w:rPr>
        <w:t>under</w:t>
      </w:r>
      <w:r w:rsidRPr="00BE7709">
        <w:rPr>
          <w:rFonts w:ascii="Arial" w:hAnsi="Arial" w:cs="Arial"/>
          <w:b w:val="0"/>
          <w:bCs/>
          <w:color w:val="auto"/>
          <w:sz w:val="24"/>
          <w:szCs w:val="24"/>
        </w:rPr>
        <w:t xml:space="preserve"> </w:t>
      </w:r>
      <w:r w:rsidRPr="0021611D">
        <w:rPr>
          <w:rFonts w:ascii="Arial" w:hAnsi="Arial" w:cs="Arial"/>
          <w:b w:val="0"/>
          <w:bCs/>
          <w:color w:val="auto"/>
          <w:sz w:val="24"/>
          <w:szCs w:val="24"/>
        </w:rPr>
        <w:t>12,</w:t>
      </w:r>
      <w:r w:rsidR="0016505C" w:rsidRPr="0021611D">
        <w:rPr>
          <w:rFonts w:ascii="Arial" w:hAnsi="Arial" w:cs="Arial"/>
          <w:b w:val="0"/>
          <w:bCs/>
          <w:color w:val="auto"/>
          <w:sz w:val="24"/>
          <w:szCs w:val="24"/>
        </w:rPr>
        <w:t>0</w:t>
      </w:r>
      <w:r w:rsidRPr="0021611D">
        <w:rPr>
          <w:rFonts w:ascii="Arial" w:hAnsi="Arial" w:cs="Arial"/>
          <w:b w:val="0"/>
          <w:bCs/>
          <w:color w:val="auto"/>
          <w:sz w:val="24"/>
          <w:szCs w:val="24"/>
        </w:rPr>
        <w:t xml:space="preserve">00 </w:t>
      </w:r>
      <w:r w:rsidR="0045211F" w:rsidRPr="00BE7709">
        <w:rPr>
          <w:rFonts w:ascii="Arial" w:hAnsi="Arial" w:cs="Arial"/>
          <w:b w:val="0"/>
          <w:bCs/>
          <w:color w:val="auto"/>
          <w:sz w:val="24"/>
          <w:szCs w:val="24"/>
        </w:rPr>
        <w:t xml:space="preserve">and acts as a </w:t>
      </w:r>
      <w:r w:rsidR="0045211F" w:rsidRPr="00302AD5">
        <w:rPr>
          <w:rFonts w:ascii="Arial" w:hAnsi="Arial" w:cs="Arial"/>
          <w:b w:val="0"/>
          <w:bCs/>
          <w:color w:val="auto"/>
          <w:sz w:val="24"/>
          <w:szCs w:val="24"/>
        </w:rPr>
        <w:t xml:space="preserve">key service </w:t>
      </w:r>
      <w:proofErr w:type="spellStart"/>
      <w:r w:rsidR="0045211F" w:rsidRPr="00302AD5">
        <w:rPr>
          <w:rFonts w:ascii="Arial" w:hAnsi="Arial" w:cs="Arial"/>
          <w:b w:val="0"/>
          <w:bCs/>
          <w:color w:val="auto"/>
          <w:sz w:val="24"/>
          <w:szCs w:val="24"/>
        </w:rPr>
        <w:t>centre</w:t>
      </w:r>
      <w:proofErr w:type="spellEnd"/>
      <w:r w:rsidR="0045211F" w:rsidRPr="00302AD5">
        <w:rPr>
          <w:rFonts w:ascii="Arial" w:hAnsi="Arial" w:cs="Arial"/>
          <w:b w:val="0"/>
          <w:bCs/>
          <w:color w:val="auto"/>
          <w:sz w:val="24"/>
          <w:szCs w:val="24"/>
        </w:rPr>
        <w:t xml:space="preserve"> for a</w:t>
      </w:r>
      <w:r w:rsidR="0045211F" w:rsidRPr="00BE7709">
        <w:rPr>
          <w:rFonts w:ascii="Arial" w:hAnsi="Arial" w:cs="Arial"/>
          <w:b w:val="0"/>
          <w:bCs/>
          <w:color w:val="auto"/>
          <w:sz w:val="24"/>
          <w:szCs w:val="24"/>
        </w:rPr>
        <w:t xml:space="preserve"> wide catchment area. </w:t>
      </w:r>
      <w:r w:rsidR="00AD491C" w:rsidRPr="00BE7709">
        <w:rPr>
          <w:rFonts w:ascii="Arial" w:hAnsi="Arial" w:cs="Arial"/>
          <w:b w:val="0"/>
          <w:bCs/>
          <w:color w:val="auto"/>
          <w:sz w:val="24"/>
          <w:szCs w:val="24"/>
        </w:rPr>
        <w:t>T</w:t>
      </w:r>
      <w:r w:rsidRPr="00BE7709">
        <w:rPr>
          <w:rFonts w:ascii="Arial" w:hAnsi="Arial" w:cs="Arial"/>
          <w:b w:val="0"/>
          <w:bCs/>
          <w:color w:val="auto"/>
          <w:sz w:val="24"/>
          <w:szCs w:val="24"/>
        </w:rPr>
        <w:t>he</w:t>
      </w:r>
      <w:r w:rsidR="00A12DF1" w:rsidRPr="00BE7709">
        <w:rPr>
          <w:rFonts w:ascii="Arial" w:hAnsi="Arial" w:cs="Arial"/>
          <w:b w:val="0"/>
          <w:bCs/>
          <w:color w:val="auto"/>
          <w:sz w:val="24"/>
          <w:szCs w:val="24"/>
        </w:rPr>
        <w:t xml:space="preserve"> </w:t>
      </w:r>
      <w:r w:rsidRPr="00BE7709">
        <w:rPr>
          <w:rFonts w:ascii="Arial" w:hAnsi="Arial" w:cs="Arial"/>
          <w:b w:val="0"/>
          <w:bCs/>
          <w:color w:val="auto"/>
          <w:sz w:val="24"/>
          <w:szCs w:val="24"/>
        </w:rPr>
        <w:t xml:space="preserve">A303 </w:t>
      </w:r>
      <w:r w:rsidR="00A12DF1" w:rsidRPr="00BE7709">
        <w:rPr>
          <w:rFonts w:ascii="Arial" w:hAnsi="Arial" w:cs="Arial"/>
          <w:b w:val="0"/>
          <w:bCs/>
          <w:color w:val="auto"/>
          <w:sz w:val="24"/>
          <w:szCs w:val="24"/>
        </w:rPr>
        <w:t>is a major national trunk road</w:t>
      </w:r>
      <w:r w:rsidR="00F4081C" w:rsidRPr="00BE7709">
        <w:rPr>
          <w:rFonts w:ascii="Arial" w:hAnsi="Arial" w:cs="Arial"/>
          <w:b w:val="0"/>
          <w:bCs/>
          <w:color w:val="auto"/>
          <w:sz w:val="24"/>
          <w:szCs w:val="24"/>
        </w:rPr>
        <w:t>,</w:t>
      </w:r>
      <w:r w:rsidR="00A12DF1" w:rsidRPr="00BE7709">
        <w:rPr>
          <w:rFonts w:ascii="Arial" w:hAnsi="Arial" w:cs="Arial"/>
          <w:b w:val="0"/>
          <w:bCs/>
          <w:color w:val="auto"/>
          <w:sz w:val="24"/>
          <w:szCs w:val="24"/>
        </w:rPr>
        <w:t xml:space="preserve"> </w:t>
      </w:r>
      <w:r w:rsidRPr="00BE7709">
        <w:rPr>
          <w:rFonts w:ascii="Arial" w:hAnsi="Arial" w:cs="Arial"/>
          <w:b w:val="0"/>
          <w:bCs/>
          <w:color w:val="auto"/>
          <w:sz w:val="24"/>
          <w:szCs w:val="24"/>
        </w:rPr>
        <w:t>l</w:t>
      </w:r>
      <w:r w:rsidR="00A12DF1" w:rsidRPr="00BE7709">
        <w:rPr>
          <w:rFonts w:ascii="Arial" w:hAnsi="Arial" w:cs="Arial"/>
          <w:b w:val="0"/>
          <w:bCs/>
          <w:color w:val="auto"/>
          <w:sz w:val="24"/>
          <w:szCs w:val="24"/>
        </w:rPr>
        <w:t>ying</w:t>
      </w:r>
      <w:r w:rsidRPr="00BE7709">
        <w:rPr>
          <w:rFonts w:ascii="Arial" w:hAnsi="Arial" w:cs="Arial"/>
          <w:b w:val="0"/>
          <w:bCs/>
          <w:color w:val="auto"/>
          <w:sz w:val="24"/>
          <w:szCs w:val="24"/>
        </w:rPr>
        <w:t xml:space="preserve"> 6km to the north</w:t>
      </w:r>
      <w:r w:rsidR="00A12DF1" w:rsidRPr="00BE7709">
        <w:rPr>
          <w:rFonts w:ascii="Arial" w:hAnsi="Arial" w:cs="Arial"/>
          <w:b w:val="0"/>
          <w:bCs/>
          <w:color w:val="auto"/>
          <w:sz w:val="24"/>
          <w:szCs w:val="24"/>
        </w:rPr>
        <w:t>. T</w:t>
      </w:r>
      <w:r w:rsidRPr="00BE7709">
        <w:rPr>
          <w:rFonts w:ascii="Arial" w:hAnsi="Arial" w:cs="Arial"/>
          <w:b w:val="0"/>
          <w:bCs/>
          <w:color w:val="auto"/>
          <w:sz w:val="24"/>
          <w:szCs w:val="24"/>
        </w:rPr>
        <w:t>he town ha</w:t>
      </w:r>
      <w:r w:rsidR="00DB21B9" w:rsidRPr="00BE7709">
        <w:rPr>
          <w:rFonts w:ascii="Arial" w:hAnsi="Arial" w:cs="Arial"/>
          <w:b w:val="0"/>
          <w:bCs/>
          <w:color w:val="auto"/>
          <w:sz w:val="24"/>
          <w:szCs w:val="24"/>
        </w:rPr>
        <w:t>s</w:t>
      </w:r>
      <w:r w:rsidRPr="00BE7709">
        <w:rPr>
          <w:rFonts w:ascii="Arial" w:hAnsi="Arial" w:cs="Arial"/>
          <w:b w:val="0"/>
          <w:bCs/>
          <w:color w:val="auto"/>
          <w:sz w:val="24"/>
          <w:szCs w:val="24"/>
        </w:rPr>
        <w:t xml:space="preserve"> a station on the </w:t>
      </w:r>
      <w:proofErr w:type="gramStart"/>
      <w:r w:rsidRPr="00BE7709">
        <w:rPr>
          <w:rFonts w:ascii="Arial" w:hAnsi="Arial" w:cs="Arial"/>
          <w:b w:val="0"/>
          <w:bCs/>
          <w:color w:val="auto"/>
          <w:sz w:val="24"/>
          <w:szCs w:val="24"/>
        </w:rPr>
        <w:t>London to</w:t>
      </w:r>
      <w:proofErr w:type="gramEnd"/>
      <w:r w:rsidRPr="00BE7709">
        <w:rPr>
          <w:rFonts w:ascii="Arial" w:hAnsi="Arial" w:cs="Arial"/>
          <w:b w:val="0"/>
          <w:bCs/>
          <w:color w:val="auto"/>
          <w:sz w:val="24"/>
          <w:szCs w:val="24"/>
        </w:rPr>
        <w:t xml:space="preserve"> Exeter railway line.</w:t>
      </w:r>
    </w:p>
    <w:p w14:paraId="7C1D981E" w14:textId="77777777" w:rsidR="00F4081C" w:rsidRPr="00BE7709" w:rsidRDefault="00F4081C" w:rsidP="00646D33">
      <w:pPr>
        <w:spacing w:line="240" w:lineRule="auto"/>
        <w:rPr>
          <w:rFonts w:ascii="Arial" w:hAnsi="Arial" w:cs="Arial"/>
          <w:b w:val="0"/>
          <w:bCs/>
          <w:color w:val="auto"/>
          <w:sz w:val="24"/>
          <w:szCs w:val="24"/>
        </w:rPr>
      </w:pPr>
    </w:p>
    <w:p w14:paraId="2944E0B6" w14:textId="510D7E12" w:rsidR="00A836CE" w:rsidRPr="00BE7709" w:rsidRDefault="00AD491C" w:rsidP="00646D33">
      <w:pPr>
        <w:spacing w:line="240" w:lineRule="auto"/>
        <w:rPr>
          <w:rFonts w:ascii="Arial" w:hAnsi="Arial" w:cs="Arial"/>
          <w:b w:val="0"/>
          <w:bCs/>
          <w:color w:val="auto"/>
          <w:sz w:val="24"/>
          <w:szCs w:val="24"/>
        </w:rPr>
      </w:pPr>
      <w:r w:rsidRPr="00BE7709">
        <w:rPr>
          <w:rFonts w:ascii="Arial" w:hAnsi="Arial" w:cs="Arial"/>
          <w:b w:val="0"/>
          <w:bCs/>
          <w:color w:val="auto"/>
          <w:sz w:val="24"/>
          <w:szCs w:val="24"/>
        </w:rPr>
        <w:t>Gillingham has</w:t>
      </w:r>
      <w:r w:rsidR="00A836CE" w:rsidRPr="00BE7709">
        <w:rPr>
          <w:rFonts w:ascii="Arial" w:hAnsi="Arial" w:cs="Arial"/>
          <w:b w:val="0"/>
          <w:bCs/>
          <w:color w:val="auto"/>
          <w:sz w:val="24"/>
          <w:szCs w:val="24"/>
        </w:rPr>
        <w:t xml:space="preserve"> several heritage assets, including the Grade I listed church of St Mary</w:t>
      </w:r>
      <w:r w:rsidR="00302AD5">
        <w:rPr>
          <w:rFonts w:ascii="Arial" w:hAnsi="Arial" w:cs="Arial"/>
          <w:b w:val="0"/>
          <w:bCs/>
          <w:color w:val="auto"/>
          <w:sz w:val="24"/>
          <w:szCs w:val="24"/>
        </w:rPr>
        <w:t xml:space="preserve"> the Virgin</w:t>
      </w:r>
      <w:r w:rsidR="00A836CE" w:rsidRPr="00BE7709">
        <w:rPr>
          <w:rFonts w:ascii="Arial" w:hAnsi="Arial" w:cs="Arial"/>
          <w:b w:val="0"/>
          <w:bCs/>
          <w:color w:val="auto"/>
          <w:sz w:val="24"/>
          <w:szCs w:val="24"/>
        </w:rPr>
        <w:t xml:space="preserve"> in the town </w:t>
      </w:r>
      <w:proofErr w:type="spellStart"/>
      <w:r w:rsidR="00A836CE" w:rsidRPr="00BE7709">
        <w:rPr>
          <w:rFonts w:ascii="Arial" w:hAnsi="Arial" w:cs="Arial"/>
          <w:b w:val="0"/>
          <w:bCs/>
          <w:color w:val="auto"/>
          <w:sz w:val="24"/>
          <w:szCs w:val="24"/>
        </w:rPr>
        <w:t>centre</w:t>
      </w:r>
      <w:proofErr w:type="spellEnd"/>
      <w:r w:rsidR="00A836CE" w:rsidRPr="00BE7709">
        <w:rPr>
          <w:rFonts w:ascii="Arial" w:hAnsi="Arial" w:cs="Arial"/>
          <w:b w:val="0"/>
          <w:bCs/>
          <w:color w:val="auto"/>
          <w:sz w:val="24"/>
          <w:szCs w:val="24"/>
        </w:rPr>
        <w:t xml:space="preserve"> and </w:t>
      </w:r>
      <w:r w:rsidR="00A12DF1" w:rsidRPr="00BE7709">
        <w:rPr>
          <w:rFonts w:ascii="Arial" w:hAnsi="Arial" w:cs="Arial"/>
          <w:b w:val="0"/>
          <w:bCs/>
          <w:color w:val="auto"/>
          <w:sz w:val="24"/>
          <w:szCs w:val="24"/>
        </w:rPr>
        <w:t xml:space="preserve">the </w:t>
      </w:r>
      <w:r w:rsidR="00A836CE" w:rsidRPr="00BE7709">
        <w:rPr>
          <w:rFonts w:ascii="Arial" w:hAnsi="Arial" w:cs="Arial"/>
          <w:b w:val="0"/>
          <w:bCs/>
          <w:color w:val="auto"/>
          <w:sz w:val="24"/>
          <w:szCs w:val="24"/>
        </w:rPr>
        <w:t xml:space="preserve">four conservation areas </w:t>
      </w:r>
      <w:r w:rsidR="00A12DF1" w:rsidRPr="00BE7709">
        <w:rPr>
          <w:rFonts w:ascii="Arial" w:hAnsi="Arial" w:cs="Arial"/>
          <w:b w:val="0"/>
          <w:bCs/>
          <w:color w:val="auto"/>
          <w:sz w:val="24"/>
          <w:szCs w:val="24"/>
        </w:rPr>
        <w:t xml:space="preserve">of </w:t>
      </w:r>
      <w:r w:rsidR="00A836CE" w:rsidRPr="00BE7709">
        <w:rPr>
          <w:rFonts w:ascii="Arial" w:hAnsi="Arial" w:cs="Arial"/>
          <w:b w:val="0"/>
          <w:bCs/>
          <w:color w:val="auto"/>
          <w:sz w:val="24"/>
          <w:szCs w:val="24"/>
        </w:rPr>
        <w:t xml:space="preserve">Gillingham, Wyke, </w:t>
      </w:r>
      <w:proofErr w:type="spellStart"/>
      <w:r w:rsidR="00A836CE" w:rsidRPr="00BE7709">
        <w:rPr>
          <w:rFonts w:ascii="Arial" w:hAnsi="Arial" w:cs="Arial"/>
          <w:b w:val="0"/>
          <w:bCs/>
          <w:color w:val="auto"/>
          <w:sz w:val="24"/>
          <w:szCs w:val="24"/>
        </w:rPr>
        <w:t>Colesbrook</w:t>
      </w:r>
      <w:proofErr w:type="spellEnd"/>
      <w:r w:rsidR="00A836CE" w:rsidRPr="00BE7709">
        <w:rPr>
          <w:rFonts w:ascii="Arial" w:hAnsi="Arial" w:cs="Arial"/>
          <w:b w:val="0"/>
          <w:bCs/>
          <w:color w:val="auto"/>
          <w:sz w:val="24"/>
          <w:szCs w:val="24"/>
        </w:rPr>
        <w:t xml:space="preserve"> and Milton</w:t>
      </w:r>
      <w:r w:rsidR="00F4081C" w:rsidRPr="00BE7709">
        <w:rPr>
          <w:rFonts w:ascii="Arial" w:hAnsi="Arial" w:cs="Arial"/>
          <w:b w:val="0"/>
          <w:bCs/>
          <w:color w:val="auto"/>
          <w:sz w:val="24"/>
          <w:szCs w:val="24"/>
        </w:rPr>
        <w:t>-</w:t>
      </w:r>
      <w:r w:rsidR="00A836CE" w:rsidRPr="00BE7709">
        <w:rPr>
          <w:rFonts w:ascii="Arial" w:hAnsi="Arial" w:cs="Arial"/>
          <w:b w:val="0"/>
          <w:bCs/>
          <w:color w:val="auto"/>
          <w:sz w:val="24"/>
          <w:szCs w:val="24"/>
        </w:rPr>
        <w:t>on</w:t>
      </w:r>
      <w:r w:rsidR="00F4081C" w:rsidRPr="00BE7709">
        <w:rPr>
          <w:rFonts w:ascii="Arial" w:hAnsi="Arial" w:cs="Arial"/>
          <w:b w:val="0"/>
          <w:bCs/>
          <w:color w:val="auto"/>
          <w:sz w:val="24"/>
          <w:szCs w:val="24"/>
        </w:rPr>
        <w:t>-</w:t>
      </w:r>
      <w:r w:rsidR="00A836CE" w:rsidRPr="00BE7709">
        <w:rPr>
          <w:rFonts w:ascii="Arial" w:hAnsi="Arial" w:cs="Arial"/>
          <w:b w:val="0"/>
          <w:bCs/>
          <w:color w:val="auto"/>
          <w:sz w:val="24"/>
          <w:szCs w:val="24"/>
        </w:rPr>
        <w:t xml:space="preserve">Stour. </w:t>
      </w:r>
      <w:r w:rsidRPr="00BE7709">
        <w:rPr>
          <w:rFonts w:ascii="Arial" w:hAnsi="Arial" w:cs="Arial"/>
          <w:b w:val="0"/>
          <w:bCs/>
          <w:color w:val="auto"/>
          <w:sz w:val="24"/>
          <w:szCs w:val="24"/>
        </w:rPr>
        <w:t xml:space="preserve"> </w:t>
      </w:r>
      <w:r w:rsidR="00A836CE" w:rsidRPr="00BE7709">
        <w:rPr>
          <w:rFonts w:ascii="Arial" w:hAnsi="Arial" w:cs="Arial"/>
          <w:b w:val="0"/>
          <w:bCs/>
          <w:color w:val="auto"/>
          <w:sz w:val="24"/>
          <w:szCs w:val="24"/>
        </w:rPr>
        <w:t>The Gillingham Neighbourhood Plan (2016-2031) was ‘made’ (adopted) in July 2018</w:t>
      </w:r>
      <w:r w:rsidR="00FA25A3" w:rsidRPr="00BE7709">
        <w:rPr>
          <w:rFonts w:ascii="Arial" w:hAnsi="Arial" w:cs="Arial"/>
          <w:b w:val="0"/>
          <w:bCs/>
          <w:color w:val="auto"/>
          <w:sz w:val="24"/>
          <w:szCs w:val="24"/>
        </w:rPr>
        <w:t>. It</w:t>
      </w:r>
      <w:r w:rsidR="00DD46E6" w:rsidRPr="00BE7709">
        <w:rPr>
          <w:rFonts w:ascii="Arial" w:hAnsi="Arial" w:cs="Arial"/>
          <w:b w:val="0"/>
          <w:bCs/>
          <w:color w:val="auto"/>
          <w:sz w:val="24"/>
          <w:szCs w:val="24"/>
        </w:rPr>
        <w:t xml:space="preserve"> contains </w:t>
      </w:r>
      <w:r w:rsidR="007630AA" w:rsidRPr="00BE7709">
        <w:rPr>
          <w:rFonts w:ascii="Arial" w:hAnsi="Arial" w:cs="Arial"/>
          <w:b w:val="0"/>
          <w:bCs/>
          <w:color w:val="auto"/>
          <w:sz w:val="24"/>
          <w:szCs w:val="24"/>
        </w:rPr>
        <w:t>some</w:t>
      </w:r>
      <w:r w:rsidR="00A836CE" w:rsidRPr="00BE7709">
        <w:rPr>
          <w:rFonts w:ascii="Arial" w:hAnsi="Arial" w:cs="Arial"/>
          <w:b w:val="0"/>
          <w:bCs/>
          <w:color w:val="auto"/>
          <w:sz w:val="24"/>
          <w:szCs w:val="24"/>
        </w:rPr>
        <w:t xml:space="preserve"> policies to influence development in the town</w:t>
      </w:r>
      <w:r w:rsidRPr="00BE7709">
        <w:rPr>
          <w:rFonts w:ascii="Arial" w:hAnsi="Arial" w:cs="Arial"/>
          <w:b w:val="0"/>
          <w:bCs/>
          <w:color w:val="auto"/>
          <w:sz w:val="24"/>
          <w:szCs w:val="24"/>
        </w:rPr>
        <w:t>.</w:t>
      </w:r>
      <w:r w:rsidR="003C447F" w:rsidRPr="00BE7709">
        <w:rPr>
          <w:rFonts w:ascii="Arial" w:hAnsi="Arial" w:cs="Arial"/>
          <w:b w:val="0"/>
          <w:bCs/>
          <w:color w:val="auto"/>
          <w:sz w:val="24"/>
          <w:szCs w:val="24"/>
        </w:rPr>
        <w:t xml:space="preserve"> </w:t>
      </w:r>
    </w:p>
    <w:p w14:paraId="4BAAC482" w14:textId="71417A3A" w:rsidR="00A836CE" w:rsidRPr="00BE7709" w:rsidRDefault="00A836CE" w:rsidP="00646D33">
      <w:pPr>
        <w:spacing w:line="240" w:lineRule="auto"/>
        <w:rPr>
          <w:rFonts w:ascii="Arial" w:hAnsi="Arial" w:cs="Arial"/>
          <w:b w:val="0"/>
          <w:bCs/>
          <w:color w:val="auto"/>
          <w:sz w:val="24"/>
          <w:szCs w:val="24"/>
        </w:rPr>
      </w:pPr>
    </w:p>
    <w:p w14:paraId="7E3F6688" w14:textId="0F153EAC" w:rsidR="00BA1428" w:rsidRDefault="0016505C" w:rsidP="00646D33">
      <w:pPr>
        <w:spacing w:line="240" w:lineRule="auto"/>
        <w:rPr>
          <w:rFonts w:ascii="Arial" w:hAnsi="Arial" w:cs="Arial"/>
          <w:b w:val="0"/>
          <w:bCs/>
          <w:color w:val="auto"/>
          <w:sz w:val="24"/>
          <w:szCs w:val="24"/>
          <w:shd w:val="clear" w:color="auto" w:fill="FFFFFF"/>
        </w:rPr>
      </w:pPr>
      <w:r w:rsidRPr="00BE7709">
        <w:rPr>
          <w:rFonts w:ascii="Arial" w:hAnsi="Arial" w:cs="Arial"/>
          <w:b w:val="0"/>
          <w:bCs/>
          <w:color w:val="auto"/>
          <w:sz w:val="24"/>
          <w:szCs w:val="24"/>
          <w:shd w:val="clear" w:color="auto" w:fill="FFFFFF"/>
        </w:rPr>
        <w:t>Gillingham Town Council is politically independent</w:t>
      </w:r>
      <w:r w:rsidR="008762E5">
        <w:rPr>
          <w:rFonts w:ascii="Arial" w:hAnsi="Arial" w:cs="Arial"/>
          <w:b w:val="0"/>
          <w:bCs/>
          <w:color w:val="auto"/>
          <w:sz w:val="24"/>
          <w:szCs w:val="24"/>
          <w:shd w:val="clear" w:color="auto" w:fill="FFFFFF"/>
        </w:rPr>
        <w:t>.  It</w:t>
      </w:r>
      <w:r w:rsidRPr="00BE7709">
        <w:rPr>
          <w:rFonts w:ascii="Arial" w:hAnsi="Arial" w:cs="Arial"/>
          <w:b w:val="0"/>
          <w:bCs/>
          <w:color w:val="auto"/>
          <w:sz w:val="24"/>
          <w:szCs w:val="24"/>
          <w:shd w:val="clear" w:color="auto" w:fill="FFFFFF"/>
        </w:rPr>
        <w:t xml:space="preserve"> has </w:t>
      </w:r>
      <w:r w:rsidR="000A79FE">
        <w:rPr>
          <w:rFonts w:ascii="Arial" w:hAnsi="Arial" w:cs="Arial"/>
          <w:b w:val="0"/>
          <w:bCs/>
          <w:color w:val="auto"/>
          <w:sz w:val="24"/>
          <w:szCs w:val="24"/>
          <w:shd w:val="clear" w:color="auto" w:fill="FFFFFF"/>
        </w:rPr>
        <w:t>eighteen</w:t>
      </w:r>
      <w:r w:rsidRPr="00BE7709">
        <w:rPr>
          <w:rFonts w:ascii="Arial" w:hAnsi="Arial" w:cs="Arial"/>
          <w:b w:val="0"/>
          <w:bCs/>
          <w:color w:val="auto"/>
          <w:sz w:val="24"/>
          <w:szCs w:val="24"/>
          <w:shd w:val="clear" w:color="auto" w:fill="FFFFFF"/>
        </w:rPr>
        <w:t xml:space="preserve"> </w:t>
      </w:r>
      <w:proofErr w:type="spellStart"/>
      <w:r w:rsidRPr="00BE7709">
        <w:rPr>
          <w:rFonts w:ascii="Arial" w:hAnsi="Arial" w:cs="Arial"/>
          <w:b w:val="0"/>
          <w:bCs/>
          <w:color w:val="auto"/>
          <w:sz w:val="24"/>
          <w:szCs w:val="24"/>
          <w:shd w:val="clear" w:color="auto" w:fill="FFFFFF"/>
        </w:rPr>
        <w:t>councillors</w:t>
      </w:r>
      <w:proofErr w:type="spellEnd"/>
      <w:r w:rsidRPr="00BE7709">
        <w:rPr>
          <w:rFonts w:ascii="Arial" w:hAnsi="Arial" w:cs="Arial"/>
          <w:b w:val="0"/>
          <w:bCs/>
          <w:color w:val="auto"/>
          <w:sz w:val="24"/>
          <w:szCs w:val="24"/>
          <w:shd w:val="clear" w:color="auto" w:fill="FFFFFF"/>
        </w:rPr>
        <w:t xml:space="preserve"> who represent the </w:t>
      </w:r>
      <w:r w:rsidR="00A86FCE">
        <w:rPr>
          <w:rFonts w:ascii="Arial" w:hAnsi="Arial" w:cs="Arial"/>
          <w:b w:val="0"/>
          <w:bCs/>
          <w:color w:val="auto"/>
          <w:sz w:val="24"/>
          <w:szCs w:val="24"/>
          <w:shd w:val="clear" w:color="auto" w:fill="FFFFFF"/>
        </w:rPr>
        <w:t>six</w:t>
      </w:r>
      <w:r w:rsidRPr="00BE7709">
        <w:rPr>
          <w:rFonts w:ascii="Arial" w:hAnsi="Arial" w:cs="Arial"/>
          <w:b w:val="0"/>
          <w:bCs/>
          <w:color w:val="auto"/>
          <w:sz w:val="24"/>
          <w:szCs w:val="24"/>
          <w:shd w:val="clear" w:color="auto" w:fill="FFFFFF"/>
        </w:rPr>
        <w:t xml:space="preserve"> wards of Town</w:t>
      </w:r>
      <w:r w:rsidR="00A86FCE">
        <w:rPr>
          <w:rFonts w:ascii="Arial" w:hAnsi="Arial" w:cs="Arial"/>
          <w:b w:val="0"/>
          <w:bCs/>
          <w:color w:val="auto"/>
          <w:sz w:val="24"/>
          <w:szCs w:val="24"/>
          <w:shd w:val="clear" w:color="auto" w:fill="FFFFFF"/>
        </w:rPr>
        <w:t xml:space="preserve"> North</w:t>
      </w:r>
      <w:r w:rsidRPr="00BE7709">
        <w:rPr>
          <w:rFonts w:ascii="Arial" w:hAnsi="Arial" w:cs="Arial"/>
          <w:b w:val="0"/>
          <w:bCs/>
          <w:color w:val="auto"/>
          <w:sz w:val="24"/>
          <w:szCs w:val="24"/>
          <w:shd w:val="clear" w:color="auto" w:fill="FFFFFF"/>
        </w:rPr>
        <w:t>,</w:t>
      </w:r>
      <w:r w:rsidR="00A86FCE">
        <w:rPr>
          <w:rFonts w:ascii="Arial" w:hAnsi="Arial" w:cs="Arial"/>
          <w:b w:val="0"/>
          <w:bCs/>
          <w:color w:val="auto"/>
          <w:sz w:val="24"/>
          <w:szCs w:val="24"/>
          <w:shd w:val="clear" w:color="auto" w:fill="FFFFFF"/>
        </w:rPr>
        <w:t xml:space="preserve"> Town South,</w:t>
      </w:r>
      <w:r w:rsidRPr="00BE7709">
        <w:rPr>
          <w:rFonts w:ascii="Arial" w:hAnsi="Arial" w:cs="Arial"/>
          <w:b w:val="0"/>
          <w:bCs/>
          <w:color w:val="auto"/>
          <w:sz w:val="24"/>
          <w:szCs w:val="24"/>
          <w:shd w:val="clear" w:color="auto" w:fill="FFFFFF"/>
        </w:rPr>
        <w:t xml:space="preserve"> Wyke, Ham, Milton-on-Stour and Rural</w:t>
      </w:r>
      <w:r w:rsidR="006465D3">
        <w:rPr>
          <w:rFonts w:ascii="Arial" w:hAnsi="Arial" w:cs="Arial"/>
          <w:b w:val="0"/>
          <w:bCs/>
          <w:color w:val="auto"/>
          <w:sz w:val="24"/>
          <w:szCs w:val="24"/>
          <w:shd w:val="clear" w:color="auto" w:fill="FFFFFF"/>
        </w:rPr>
        <w:t xml:space="preserve">, </w:t>
      </w:r>
      <w:r w:rsidR="008762E5">
        <w:rPr>
          <w:rFonts w:ascii="Arial" w:hAnsi="Arial" w:cs="Arial"/>
          <w:b w:val="0"/>
          <w:bCs/>
          <w:color w:val="auto"/>
          <w:sz w:val="24"/>
          <w:szCs w:val="24"/>
          <w:shd w:val="clear" w:color="auto" w:fill="FFFFFF"/>
        </w:rPr>
        <w:t>and</w:t>
      </w:r>
      <w:r w:rsidRPr="00BE7709">
        <w:rPr>
          <w:rFonts w:ascii="Arial" w:hAnsi="Arial" w:cs="Arial"/>
          <w:b w:val="0"/>
          <w:bCs/>
          <w:color w:val="auto"/>
          <w:sz w:val="24"/>
          <w:szCs w:val="24"/>
          <w:shd w:val="clear" w:color="auto" w:fill="FFFFFF"/>
        </w:rPr>
        <w:t xml:space="preserve"> 1</w:t>
      </w:r>
      <w:r w:rsidR="0003115F">
        <w:rPr>
          <w:rFonts w:ascii="Arial" w:hAnsi="Arial" w:cs="Arial"/>
          <w:b w:val="0"/>
          <w:bCs/>
          <w:color w:val="auto"/>
          <w:sz w:val="24"/>
          <w:szCs w:val="24"/>
          <w:shd w:val="clear" w:color="auto" w:fill="FFFFFF"/>
        </w:rPr>
        <w:t>6</w:t>
      </w:r>
      <w:r w:rsidRPr="00BE7709">
        <w:rPr>
          <w:rFonts w:ascii="Arial" w:hAnsi="Arial" w:cs="Arial"/>
          <w:b w:val="0"/>
          <w:bCs/>
          <w:color w:val="auto"/>
          <w:sz w:val="24"/>
          <w:szCs w:val="24"/>
          <w:shd w:val="clear" w:color="auto" w:fill="FFFFFF"/>
        </w:rPr>
        <w:t xml:space="preserve"> members of staf</w:t>
      </w:r>
      <w:r w:rsidR="00D15C8C" w:rsidRPr="00BE7709">
        <w:rPr>
          <w:rFonts w:ascii="Arial" w:hAnsi="Arial" w:cs="Arial"/>
          <w:b w:val="0"/>
          <w:bCs/>
          <w:color w:val="auto"/>
          <w:sz w:val="24"/>
          <w:szCs w:val="24"/>
          <w:shd w:val="clear" w:color="auto" w:fill="FFFFFF"/>
        </w:rPr>
        <w:t>f</w:t>
      </w:r>
      <w:r w:rsidR="00455C7F">
        <w:rPr>
          <w:rFonts w:ascii="Arial" w:hAnsi="Arial" w:cs="Arial"/>
          <w:b w:val="0"/>
          <w:bCs/>
          <w:color w:val="auto"/>
          <w:sz w:val="24"/>
          <w:szCs w:val="24"/>
          <w:shd w:val="clear" w:color="auto" w:fill="FFFFFF"/>
        </w:rPr>
        <w:t>.</w:t>
      </w:r>
    </w:p>
    <w:p w14:paraId="77FAFC73" w14:textId="6EA9AC2F" w:rsidR="00A836CE" w:rsidRPr="00291F3A" w:rsidRDefault="00455C7F" w:rsidP="00646D33">
      <w:pPr>
        <w:spacing w:line="240" w:lineRule="auto"/>
        <w:rPr>
          <w:rFonts w:ascii="Arial" w:hAnsi="Arial" w:cs="Arial"/>
          <w:b w:val="0"/>
          <w:bCs/>
          <w:color w:val="FF0000"/>
          <w:sz w:val="24"/>
          <w:szCs w:val="24"/>
          <w:shd w:val="clear" w:color="auto" w:fill="FFFFFF"/>
        </w:rPr>
      </w:pPr>
      <w:r w:rsidRPr="00291F3A">
        <w:rPr>
          <w:rFonts w:ascii="Arial" w:hAnsi="Arial" w:cs="Arial"/>
          <w:b w:val="0"/>
          <w:bCs/>
          <w:color w:val="FF0000"/>
          <w:sz w:val="24"/>
          <w:szCs w:val="24"/>
          <w:shd w:val="clear" w:color="auto" w:fill="FFFFFF"/>
        </w:rPr>
        <w:t xml:space="preserve">  </w:t>
      </w:r>
    </w:p>
    <w:p w14:paraId="2BEC0A36" w14:textId="6336F8B7" w:rsidR="00337FE1" w:rsidRPr="008762E5" w:rsidRDefault="00B11373" w:rsidP="00646D33">
      <w:pPr>
        <w:spacing w:line="240" w:lineRule="auto"/>
        <w:rPr>
          <w:rFonts w:ascii="Arial" w:hAnsi="Arial" w:cs="Arial"/>
          <w:b w:val="0"/>
          <w:bCs/>
          <w:color w:val="auto"/>
          <w:sz w:val="24"/>
          <w:szCs w:val="24"/>
          <w:shd w:val="clear" w:color="auto" w:fill="FFFFFF"/>
        </w:rPr>
      </w:pPr>
      <w:r w:rsidRPr="008762E5">
        <w:rPr>
          <w:rFonts w:ascii="Arial" w:hAnsi="Arial" w:cs="Arial"/>
          <w:b w:val="0"/>
          <w:bCs/>
          <w:color w:val="auto"/>
          <w:sz w:val="24"/>
          <w:szCs w:val="24"/>
          <w:shd w:val="clear" w:color="auto" w:fill="FFFFFF"/>
        </w:rPr>
        <w:t xml:space="preserve">The role of the Town Council is to ensure </w:t>
      </w:r>
      <w:r w:rsidR="00CE2A52" w:rsidRPr="008762E5">
        <w:rPr>
          <w:rFonts w:ascii="Arial" w:hAnsi="Arial" w:cs="Arial"/>
          <w:b w:val="0"/>
          <w:bCs/>
          <w:color w:val="auto"/>
          <w:sz w:val="24"/>
          <w:szCs w:val="24"/>
          <w:shd w:val="clear" w:color="auto" w:fill="FFFFFF"/>
        </w:rPr>
        <w:t>Gillingham</w:t>
      </w:r>
      <w:r w:rsidRPr="008762E5">
        <w:rPr>
          <w:rFonts w:ascii="Arial" w:hAnsi="Arial" w:cs="Arial"/>
          <w:b w:val="0"/>
          <w:bCs/>
          <w:color w:val="auto"/>
          <w:sz w:val="24"/>
          <w:szCs w:val="24"/>
          <w:shd w:val="clear" w:color="auto" w:fill="FFFFFF"/>
        </w:rPr>
        <w:t xml:space="preserve"> is a thriving community and a healthy, vibrant and attractive place in which to work, live and visit. The Town Council does this by working collaboratively, not only as an ambitious and committed team of </w:t>
      </w:r>
      <w:proofErr w:type="spellStart"/>
      <w:r w:rsidRPr="008762E5">
        <w:rPr>
          <w:rFonts w:ascii="Arial" w:hAnsi="Arial" w:cs="Arial"/>
          <w:b w:val="0"/>
          <w:bCs/>
          <w:color w:val="auto"/>
          <w:sz w:val="24"/>
          <w:szCs w:val="24"/>
          <w:shd w:val="clear" w:color="auto" w:fill="FFFFFF"/>
        </w:rPr>
        <w:t>councillors</w:t>
      </w:r>
      <w:proofErr w:type="spellEnd"/>
      <w:r w:rsidRPr="008762E5">
        <w:rPr>
          <w:rFonts w:ascii="Arial" w:hAnsi="Arial" w:cs="Arial"/>
          <w:b w:val="0"/>
          <w:bCs/>
          <w:color w:val="auto"/>
          <w:sz w:val="24"/>
          <w:szCs w:val="24"/>
          <w:shd w:val="clear" w:color="auto" w:fill="FFFFFF"/>
        </w:rPr>
        <w:t xml:space="preserve"> and </w:t>
      </w:r>
      <w:r w:rsidR="008F5351" w:rsidRPr="008762E5">
        <w:rPr>
          <w:rFonts w:ascii="Arial" w:hAnsi="Arial" w:cs="Arial"/>
          <w:b w:val="0"/>
          <w:bCs/>
          <w:color w:val="auto"/>
          <w:sz w:val="24"/>
          <w:szCs w:val="24"/>
          <w:shd w:val="clear" w:color="auto" w:fill="FFFFFF"/>
        </w:rPr>
        <w:t>staff</w:t>
      </w:r>
      <w:r w:rsidRPr="008762E5">
        <w:rPr>
          <w:rFonts w:ascii="Arial" w:hAnsi="Arial" w:cs="Arial"/>
          <w:b w:val="0"/>
          <w:bCs/>
          <w:color w:val="auto"/>
          <w:sz w:val="24"/>
          <w:szCs w:val="24"/>
          <w:shd w:val="clear" w:color="auto" w:fill="FFFFFF"/>
        </w:rPr>
        <w:t xml:space="preserve"> but also with a range of external strategic partners. </w:t>
      </w:r>
    </w:p>
    <w:p w14:paraId="3FC9089F" w14:textId="77777777" w:rsidR="00337FE1" w:rsidRPr="008762E5" w:rsidRDefault="00337FE1" w:rsidP="00646D33">
      <w:pPr>
        <w:spacing w:line="240" w:lineRule="auto"/>
        <w:rPr>
          <w:rFonts w:ascii="Arial" w:hAnsi="Arial" w:cs="Arial"/>
          <w:b w:val="0"/>
          <w:bCs/>
          <w:color w:val="auto"/>
          <w:sz w:val="24"/>
          <w:szCs w:val="24"/>
          <w:shd w:val="clear" w:color="auto" w:fill="FFFFFF"/>
        </w:rPr>
      </w:pPr>
    </w:p>
    <w:p w14:paraId="189F3182" w14:textId="19507C9B" w:rsidR="00B11373" w:rsidRPr="008762E5" w:rsidRDefault="00B11373" w:rsidP="00646D33">
      <w:pPr>
        <w:spacing w:line="240" w:lineRule="auto"/>
        <w:rPr>
          <w:rFonts w:ascii="Arial" w:hAnsi="Arial" w:cs="Arial"/>
          <w:b w:val="0"/>
          <w:bCs/>
          <w:color w:val="auto"/>
          <w:sz w:val="24"/>
          <w:szCs w:val="24"/>
          <w:shd w:val="clear" w:color="auto" w:fill="FFFFFF"/>
        </w:rPr>
      </w:pPr>
      <w:r w:rsidRPr="008762E5">
        <w:rPr>
          <w:rFonts w:ascii="Arial" w:hAnsi="Arial" w:cs="Arial"/>
          <w:b w:val="0"/>
          <w:bCs/>
          <w:color w:val="auto"/>
          <w:sz w:val="24"/>
          <w:szCs w:val="24"/>
          <w:shd w:val="clear" w:color="auto" w:fill="FFFFFF"/>
        </w:rPr>
        <w:t>The Town Council is committed to providing excellence in the services and facilities which it delivers, aiming to be responsive, innovative, visible, accessible and straightforward in our approach.</w:t>
      </w:r>
    </w:p>
    <w:p w14:paraId="02ACDADB" w14:textId="77777777" w:rsidR="00646D33" w:rsidRDefault="00646D33" w:rsidP="00646D33">
      <w:pPr>
        <w:spacing w:line="240" w:lineRule="auto"/>
        <w:rPr>
          <w:rFonts w:ascii="Arial" w:hAnsi="Arial" w:cs="Arial"/>
          <w:b w:val="0"/>
          <w:color w:val="auto"/>
          <w:sz w:val="24"/>
          <w:szCs w:val="24"/>
          <w:shd w:val="clear" w:color="auto" w:fill="FFFFFF"/>
        </w:rPr>
      </w:pPr>
    </w:p>
    <w:p w14:paraId="61CFD8F7" w14:textId="12DB25F4" w:rsidR="008762E5" w:rsidRDefault="00C65A27" w:rsidP="00C57616">
      <w:pPr>
        <w:spacing w:line="240" w:lineRule="auto"/>
        <w:jc w:val="center"/>
        <w:rPr>
          <w:rFonts w:ascii="Arial" w:hAnsi="Arial" w:cs="Arial"/>
          <w:b w:val="0"/>
          <w:color w:val="auto"/>
          <w:sz w:val="24"/>
          <w:szCs w:val="24"/>
          <w:shd w:val="clear" w:color="auto" w:fill="FFFFFF"/>
        </w:rPr>
      </w:pPr>
      <w:r w:rsidRPr="00C65A27">
        <w:rPr>
          <w:rFonts w:ascii="Arial" w:hAnsi="Arial" w:cs="Arial"/>
          <w:b w:val="0"/>
          <w:noProof/>
          <w:color w:val="auto"/>
          <w:sz w:val="24"/>
          <w:szCs w:val="24"/>
          <w:shd w:val="clear" w:color="auto" w:fill="FFFFFF"/>
        </w:rPr>
        <w:lastRenderedPageBreak/>
        <mc:AlternateContent>
          <mc:Choice Requires="wps">
            <w:drawing>
              <wp:anchor distT="45720" distB="45720" distL="114300" distR="114300" simplePos="0" relativeHeight="251683840" behindDoc="0" locked="0" layoutInCell="1" allowOverlap="1" wp14:anchorId="7C4BB33D" wp14:editId="401E583A">
                <wp:simplePos x="0" y="0"/>
                <wp:positionH relativeFrom="column">
                  <wp:posOffset>-273050</wp:posOffset>
                </wp:positionH>
                <wp:positionV relativeFrom="paragraph">
                  <wp:posOffset>0</wp:posOffset>
                </wp:positionV>
                <wp:extent cx="2571750" cy="1404620"/>
                <wp:effectExtent l="0" t="0" r="19050"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1404620"/>
                        </a:xfrm>
                        <a:prstGeom prst="rect">
                          <a:avLst/>
                        </a:prstGeom>
                        <a:solidFill>
                          <a:srgbClr val="FFFFFF"/>
                        </a:solidFill>
                        <a:ln w="9525">
                          <a:solidFill>
                            <a:srgbClr val="000000"/>
                          </a:solidFill>
                          <a:miter lim="800000"/>
                          <a:headEnd/>
                          <a:tailEnd/>
                        </a:ln>
                      </wps:spPr>
                      <wps:txbx>
                        <w:txbxContent>
                          <w:p w14:paraId="20B7B406" w14:textId="045D1DF9" w:rsidR="00C65A27" w:rsidRDefault="00C65A27" w:rsidP="00C65A27">
                            <w:pPr>
                              <w:jc w:val="center"/>
                            </w:pPr>
                            <w:r>
                              <w:t>Gillingham Town Council Wards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C4BB33D" id="_x0000_t202" coordsize="21600,21600" o:spt="202" path="m,l,21600r21600,l21600,xe">
                <v:stroke joinstyle="miter"/>
                <v:path gradientshapeok="t" o:connecttype="rect"/>
              </v:shapetype>
              <v:shape id="Text Box 2" o:spid="_x0000_s1026" type="#_x0000_t202" style="position:absolute;left:0;text-align:left;margin-left:-21.5pt;margin-top:0;width:202.5pt;height:110.6pt;z-index:2516838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FKIEQIAACAEAAAOAAAAZHJzL2Uyb0RvYy54bWysk99v2yAQx98n7X9AvC+2o6RprThVly7T&#10;pO6H1O0PwBjHaJhjB4md/fU7SJpG3fYyjQcE3PHl7nPH8nbsDdsr9BpsxYtJzpmyEhpttxX/9nXz&#10;5pozH4RthAGrKn5Qnt+uXr9aDq5UU+jANAoZiVhfDq7iXQiuzDIvO9ULPwGnLBlbwF4E2uI2a1AM&#10;pN6bbJrnV9kA2DgEqbyn0/ujka+SftsqGT63rVeBmYpTbCHNmOY6ztlqKcotCtdpeQpD/EMUvdCW&#10;Hj1L3Ysg2A71b1K9lgge2jCR0GfQtlqqlANlU+QvsnnshFMpF4Lj3RmT/3+y8tP+0X1BFsa3MFIB&#10;UxLePYD87pmFdSfsVt0hwtAp0dDDRUSWDc6Xp6sRtS99FKmHj9BQkcUuQBIaW+wjFcqTkToV4HCG&#10;rsbAJB1O54tiMSeTJFsxy2dX01SWTJRP1x368F5Bz+Ki4khVTfJi/+BDDEeUTy7xNQ9GNxttTNrg&#10;tl4bZHtBHbBJI2Xwws1YNlT8Zj6dHwn8VSJP408SvQ7Uykb3Fb8+O4kycntnm9RoQWhzXFPIxp5A&#10;RnZHimGsR3KMQGtoDoQU4diy9MVo0QH+5Gygdq24/7ETqDgzHyyV5aaYzWJ/p81sviCGDC8t9aVF&#10;WElSFQ+cHZfrkP5EAubuqHwbncA+R3KKldow8T59mdjnl/vk9fyxV78AAAD//wMAUEsDBBQABgAI&#10;AAAAIQDRcySS3QAAAAgBAAAPAAAAZHJzL2Rvd25yZXYueG1sTI9Bb8IwDIXvk/YfIk/aBUFKO6qp&#10;1EUbEqedKOwemtBWa5wuCVD+/bzTdrFsvafn75WbyQ7ianzoHSEsFwkIQ43TPbUIx8Nu/goiREVa&#10;DY4Mwt0E2FSPD6UqtLvR3lzr2AoOoVAohC7GsZAyNJ2xKizcaIi1s/NWRT59K7VXNw63g0yTJJdW&#10;9cQfOjWabWear/piEfLvOpt9fOoZ7e+7d9/Yld4eV4jPT9PbGkQ0U/wzwy8+o0PFTCd3IR3EgDB/&#10;ybhLRODJcpanvJwQ0nSZgqxK+b9A9QMAAP//AwBQSwECLQAUAAYACAAAACEAtoM4kv4AAADhAQAA&#10;EwAAAAAAAAAAAAAAAAAAAAAAW0NvbnRlbnRfVHlwZXNdLnhtbFBLAQItABQABgAIAAAAIQA4/SH/&#10;1gAAAJQBAAALAAAAAAAAAAAAAAAAAC8BAABfcmVscy8ucmVsc1BLAQItABQABgAIAAAAIQCpJFKI&#10;EQIAACAEAAAOAAAAAAAAAAAAAAAAAC4CAABkcnMvZTJvRG9jLnhtbFBLAQItABQABgAIAAAAIQDR&#10;cySS3QAAAAgBAAAPAAAAAAAAAAAAAAAAAGsEAABkcnMvZG93bnJldi54bWxQSwUGAAAAAAQABADz&#10;AAAAdQUAAAAA&#10;">
                <v:textbox style="mso-fit-shape-to-text:t">
                  <w:txbxContent>
                    <w:p w14:paraId="20B7B406" w14:textId="045D1DF9" w:rsidR="00C65A27" w:rsidRDefault="00C65A27" w:rsidP="00C65A27">
                      <w:pPr>
                        <w:jc w:val="center"/>
                      </w:pPr>
                      <w:r>
                        <w:t>Gillingham Town Council Wards</w:t>
                      </w:r>
                    </w:p>
                  </w:txbxContent>
                </v:textbox>
                <w10:wrap type="square"/>
              </v:shape>
            </w:pict>
          </mc:Fallback>
        </mc:AlternateContent>
      </w:r>
      <w:r w:rsidR="00C57616" w:rsidRPr="00C57616">
        <w:rPr>
          <w:rFonts w:ascii="Arial" w:hAnsi="Arial" w:cs="Arial"/>
          <w:noProof/>
          <w:color w:val="auto"/>
          <w:sz w:val="24"/>
          <w:szCs w:val="24"/>
          <w:shd w:val="clear" w:color="auto" w:fill="FFFFFF"/>
        </w:rPr>
        <w:drawing>
          <wp:inline distT="0" distB="0" distL="0" distR="0" wp14:anchorId="31A4D649" wp14:editId="1857208B">
            <wp:extent cx="5859145" cy="6410325"/>
            <wp:effectExtent l="0" t="0" r="8255" b="9525"/>
            <wp:docPr id="5" name="Picture 4" descr="Ward map of Gillingham Town Council&#10;">
              <a:extLst xmlns:a="http://schemas.openxmlformats.org/drawingml/2006/main">
                <a:ext uri="{FF2B5EF4-FFF2-40B4-BE49-F238E27FC236}">
                  <a16:creationId xmlns:a16="http://schemas.microsoft.com/office/drawing/2014/main" id="{D9BCE8EA-E58B-75CE-635C-FFBFC8951C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Ward map of Gillingham Town Council&#10;">
                      <a:extLst>
                        <a:ext uri="{FF2B5EF4-FFF2-40B4-BE49-F238E27FC236}">
                          <a16:creationId xmlns:a16="http://schemas.microsoft.com/office/drawing/2014/main" id="{D9BCE8EA-E58B-75CE-635C-FFBFC8951CD5}"/>
                        </a:ext>
                      </a:extLst>
                    </pic:cNvPr>
                    <pic:cNvPicPr>
                      <a:picLocks noChangeAspect="1"/>
                    </pic:cNvPicPr>
                  </pic:nvPicPr>
                  <pic:blipFill rotWithShape="1">
                    <a:blip r:embed="rId12">
                      <a:extLst>
                        <a:ext uri="{BEBA8EAE-BF5A-486C-A8C5-ECC9F3942E4B}">
                          <a14:imgProps xmlns:a14="http://schemas.microsoft.com/office/drawing/2010/main">
                            <a14:imgLayer r:embed="rId13">
                              <a14:imgEffect>
                                <a14:brightnessContrast contrast="-40000"/>
                              </a14:imgEffect>
                            </a14:imgLayer>
                          </a14:imgProps>
                        </a:ext>
                      </a:extLst>
                    </a:blip>
                    <a:srcRect l="9326" r="22718" b="-1"/>
                    <a:stretch/>
                  </pic:blipFill>
                  <pic:spPr>
                    <a:xfrm>
                      <a:off x="0" y="0"/>
                      <a:ext cx="5859145" cy="6410325"/>
                    </a:xfrm>
                    <a:custGeom>
                      <a:avLst/>
                      <a:gdLst/>
                      <a:ahLst/>
                      <a:cxnLst/>
                      <a:rect l="l" t="t" r="r" b="b"/>
                      <a:pathLst>
                        <a:path w="6878775" h="6858000">
                          <a:moveTo>
                            <a:pt x="1102973" y="0"/>
                          </a:moveTo>
                          <a:lnTo>
                            <a:pt x="1160688" y="0"/>
                          </a:lnTo>
                          <a:lnTo>
                            <a:pt x="983189" y="331786"/>
                          </a:lnTo>
                          <a:cubicBezTo>
                            <a:pt x="914866" y="469145"/>
                            <a:pt x="850355" y="608712"/>
                            <a:pt x="789261" y="750263"/>
                          </a:cubicBezTo>
                          <a:cubicBezTo>
                            <a:pt x="774307" y="784928"/>
                            <a:pt x="759992" y="819849"/>
                            <a:pt x="745295" y="854514"/>
                          </a:cubicBezTo>
                          <a:cubicBezTo>
                            <a:pt x="756682" y="845393"/>
                            <a:pt x="765489" y="833492"/>
                            <a:pt x="770857" y="819975"/>
                          </a:cubicBezTo>
                          <a:cubicBezTo>
                            <a:pt x="879943" y="589569"/>
                            <a:pt x="999605" y="365513"/>
                            <a:pt x="1131329" y="148742"/>
                          </a:cubicBezTo>
                          <a:lnTo>
                            <a:pt x="1227589" y="0"/>
                          </a:lnTo>
                          <a:lnTo>
                            <a:pt x="6878775" y="0"/>
                          </a:lnTo>
                          <a:lnTo>
                            <a:pt x="6878775" y="6858000"/>
                          </a:lnTo>
                          <a:lnTo>
                            <a:pt x="713521" y="6858000"/>
                          </a:lnTo>
                          <a:lnTo>
                            <a:pt x="625642" y="6670527"/>
                          </a:lnTo>
                          <a:cubicBezTo>
                            <a:pt x="507232" y="6398531"/>
                            <a:pt x="403083" y="6118381"/>
                            <a:pt x="312785" y="5830359"/>
                          </a:cubicBezTo>
                          <a:cubicBezTo>
                            <a:pt x="278149" y="5719759"/>
                            <a:pt x="248879" y="5607635"/>
                            <a:pt x="212198" y="5480401"/>
                          </a:cubicBezTo>
                          <a:cubicBezTo>
                            <a:pt x="212208" y="5491601"/>
                            <a:pt x="212803" y="5502788"/>
                            <a:pt x="213988" y="5513923"/>
                          </a:cubicBezTo>
                          <a:cubicBezTo>
                            <a:pt x="264089" y="5723695"/>
                            <a:pt x="307290" y="5935370"/>
                            <a:pt x="365826" y="6142729"/>
                          </a:cubicBezTo>
                          <a:cubicBezTo>
                            <a:pt x="433152" y="6380817"/>
                            <a:pt x="510068" y="6614016"/>
                            <a:pt x="597975" y="6841549"/>
                          </a:cubicBezTo>
                          <a:lnTo>
                            <a:pt x="604824" y="6858000"/>
                          </a:lnTo>
                          <a:lnTo>
                            <a:pt x="552056" y="6858000"/>
                          </a:lnTo>
                          <a:lnTo>
                            <a:pt x="539576" y="6828295"/>
                          </a:lnTo>
                          <a:cubicBezTo>
                            <a:pt x="380597" y="6414594"/>
                            <a:pt x="260223" y="5988893"/>
                            <a:pt x="171555" y="5552906"/>
                          </a:cubicBezTo>
                          <a:cubicBezTo>
                            <a:pt x="91163" y="5157998"/>
                            <a:pt x="43746" y="4758899"/>
                            <a:pt x="12305" y="4357388"/>
                          </a:cubicBezTo>
                          <a:cubicBezTo>
                            <a:pt x="-14281" y="4013908"/>
                            <a:pt x="4507" y="3672965"/>
                            <a:pt x="46684" y="3331516"/>
                          </a:cubicBezTo>
                          <a:cubicBezTo>
                            <a:pt x="127203" y="2664286"/>
                            <a:pt x="277819" y="2007265"/>
                            <a:pt x="496065" y="1371196"/>
                          </a:cubicBezTo>
                          <a:cubicBezTo>
                            <a:pt x="636273" y="966066"/>
                            <a:pt x="800445" y="573253"/>
                            <a:pt x="995723" y="196614"/>
                          </a:cubicBezTo>
                          <a:close/>
                        </a:path>
                      </a:pathLst>
                    </a:custGeom>
                  </pic:spPr>
                </pic:pic>
              </a:graphicData>
            </a:graphic>
          </wp:inline>
        </w:drawing>
      </w:r>
    </w:p>
    <w:p w14:paraId="389E40A8" w14:textId="52C5552C" w:rsidR="00905F8B" w:rsidRPr="00B24F79" w:rsidRDefault="00905F8B" w:rsidP="002B55EF">
      <w:pPr>
        <w:pStyle w:val="Heading3"/>
      </w:pPr>
      <w:bookmarkStart w:id="2" w:name="_Responsibilities"/>
      <w:bookmarkStart w:id="3" w:name="_Governance"/>
      <w:bookmarkEnd w:id="2"/>
      <w:bookmarkEnd w:id="3"/>
      <w:r w:rsidRPr="00B24F79">
        <w:lastRenderedPageBreak/>
        <w:t>Governance</w:t>
      </w:r>
    </w:p>
    <w:p w14:paraId="6B1DC10C" w14:textId="77777777" w:rsidR="00905F8B" w:rsidRPr="00FA7024" w:rsidRDefault="00905F8B" w:rsidP="00905F8B">
      <w:pPr>
        <w:rPr>
          <w:rFonts w:asciiTheme="majorHAnsi" w:hAnsiTheme="majorHAnsi" w:cstheme="majorHAnsi"/>
          <w:lang w:val="en-GB"/>
        </w:rPr>
      </w:pPr>
    </w:p>
    <w:p w14:paraId="490BD96B" w14:textId="2432B9D7" w:rsidR="003B6431" w:rsidRPr="003B6431" w:rsidRDefault="003B6431" w:rsidP="003B6431">
      <w:pPr>
        <w:spacing w:line="240" w:lineRule="auto"/>
        <w:rPr>
          <w:rFonts w:ascii="Arial" w:hAnsi="Arial" w:cs="Arial"/>
          <w:b w:val="0"/>
          <w:bCs/>
          <w:color w:val="auto"/>
          <w:sz w:val="24"/>
          <w:szCs w:val="24"/>
          <w:lang w:val="en-GB"/>
        </w:rPr>
      </w:pPr>
      <w:r w:rsidRPr="003B6431">
        <w:rPr>
          <w:rFonts w:ascii="Arial" w:hAnsi="Arial" w:cs="Arial"/>
          <w:b w:val="0"/>
          <w:bCs/>
          <w:color w:val="auto"/>
          <w:sz w:val="24"/>
          <w:szCs w:val="24"/>
        </w:rPr>
        <w:t xml:space="preserve">The governance of the </w:t>
      </w:r>
      <w:r w:rsidR="00FA2206">
        <w:rPr>
          <w:rFonts w:ascii="Arial" w:hAnsi="Arial" w:cs="Arial"/>
          <w:b w:val="0"/>
          <w:bCs/>
          <w:color w:val="auto"/>
          <w:sz w:val="24"/>
          <w:szCs w:val="24"/>
        </w:rPr>
        <w:t>T</w:t>
      </w:r>
      <w:r w:rsidRPr="003B6431">
        <w:rPr>
          <w:rFonts w:ascii="Arial" w:hAnsi="Arial" w:cs="Arial"/>
          <w:b w:val="0"/>
          <w:bCs/>
          <w:color w:val="auto"/>
          <w:sz w:val="24"/>
          <w:szCs w:val="24"/>
        </w:rPr>
        <w:t xml:space="preserve">own </w:t>
      </w:r>
      <w:r w:rsidR="00FA2206">
        <w:rPr>
          <w:rFonts w:ascii="Arial" w:hAnsi="Arial" w:cs="Arial"/>
          <w:b w:val="0"/>
          <w:bCs/>
          <w:color w:val="auto"/>
          <w:sz w:val="24"/>
          <w:szCs w:val="24"/>
        </w:rPr>
        <w:t>C</w:t>
      </w:r>
      <w:r w:rsidRPr="003B6431">
        <w:rPr>
          <w:rFonts w:ascii="Arial" w:hAnsi="Arial" w:cs="Arial"/>
          <w:b w:val="0"/>
          <w:bCs/>
          <w:color w:val="auto"/>
          <w:sz w:val="24"/>
          <w:szCs w:val="24"/>
        </w:rPr>
        <w:t xml:space="preserve">ouncil plays a crucial role in local democracy and community development. Gillingham Town </w:t>
      </w:r>
      <w:r w:rsidR="00FA2206">
        <w:rPr>
          <w:rFonts w:ascii="Arial" w:hAnsi="Arial" w:cs="Arial"/>
          <w:b w:val="0"/>
          <w:bCs/>
          <w:color w:val="auto"/>
          <w:sz w:val="24"/>
          <w:szCs w:val="24"/>
        </w:rPr>
        <w:t>C</w:t>
      </w:r>
      <w:r w:rsidRPr="003B6431">
        <w:rPr>
          <w:rFonts w:ascii="Arial" w:hAnsi="Arial" w:cs="Arial"/>
          <w:b w:val="0"/>
          <w:bCs/>
          <w:color w:val="auto"/>
          <w:sz w:val="24"/>
          <w:szCs w:val="24"/>
        </w:rPr>
        <w:t xml:space="preserve">ouncil is responsible for making decisions that directly </w:t>
      </w:r>
      <w:proofErr w:type="gramStart"/>
      <w:r w:rsidRPr="003B6431">
        <w:rPr>
          <w:rFonts w:ascii="Arial" w:hAnsi="Arial" w:cs="Arial"/>
          <w:b w:val="0"/>
          <w:bCs/>
          <w:color w:val="auto"/>
          <w:sz w:val="24"/>
          <w:szCs w:val="24"/>
        </w:rPr>
        <w:t>impact</w:t>
      </w:r>
      <w:proofErr w:type="gramEnd"/>
      <w:r w:rsidRPr="003B6431">
        <w:rPr>
          <w:rFonts w:ascii="Arial" w:hAnsi="Arial" w:cs="Arial"/>
          <w:b w:val="0"/>
          <w:bCs/>
          <w:color w:val="auto"/>
          <w:sz w:val="24"/>
          <w:szCs w:val="24"/>
        </w:rPr>
        <w:t xml:space="preserve"> residents' lives. Effective governance requires transparency, accountability and active community engagement to ensure that the </w:t>
      </w:r>
      <w:r w:rsidR="00FA2206">
        <w:rPr>
          <w:rFonts w:ascii="Arial" w:hAnsi="Arial" w:cs="Arial"/>
          <w:b w:val="0"/>
          <w:bCs/>
          <w:color w:val="auto"/>
          <w:sz w:val="24"/>
          <w:szCs w:val="24"/>
        </w:rPr>
        <w:t>C</w:t>
      </w:r>
      <w:r w:rsidRPr="003B6431">
        <w:rPr>
          <w:rFonts w:ascii="Arial" w:hAnsi="Arial" w:cs="Arial"/>
          <w:b w:val="0"/>
          <w:bCs/>
          <w:color w:val="auto"/>
          <w:sz w:val="24"/>
          <w:szCs w:val="24"/>
        </w:rPr>
        <w:t xml:space="preserve">ouncil reflects the interests of its residents. Gillingham Town Council encourages public participation in meetings and decision-making processes, and </w:t>
      </w:r>
      <w:proofErr w:type="gramStart"/>
      <w:r w:rsidRPr="003B6431">
        <w:rPr>
          <w:rFonts w:ascii="Arial" w:hAnsi="Arial" w:cs="Arial"/>
          <w:b w:val="0"/>
          <w:bCs/>
          <w:color w:val="auto"/>
          <w:sz w:val="24"/>
          <w:szCs w:val="24"/>
        </w:rPr>
        <w:t>a period of time</w:t>
      </w:r>
      <w:proofErr w:type="gramEnd"/>
      <w:r w:rsidRPr="003B6431">
        <w:rPr>
          <w:rFonts w:ascii="Arial" w:hAnsi="Arial" w:cs="Arial"/>
          <w:b w:val="0"/>
          <w:bCs/>
          <w:color w:val="auto"/>
          <w:sz w:val="24"/>
          <w:szCs w:val="24"/>
        </w:rPr>
        <w:t xml:space="preserve"> is set aside for public participation at the beginning of Full Council and Standing Committee meetings. These meetings are held at the Town Hall on a Monday evening.  A calendar of meetings is available to view on the Town Council’s website and on public noticeboards.</w:t>
      </w:r>
    </w:p>
    <w:p w14:paraId="66A0CAD1" w14:textId="77777777" w:rsidR="003B6431" w:rsidRPr="003B6431" w:rsidRDefault="003B6431" w:rsidP="003B6431">
      <w:pPr>
        <w:rPr>
          <w:rFonts w:asciiTheme="majorHAnsi" w:hAnsiTheme="majorHAnsi" w:cstheme="majorHAnsi"/>
          <w:b w:val="0"/>
          <w:bCs/>
          <w:color w:val="auto"/>
          <w:lang w:val="en-GB"/>
        </w:rPr>
      </w:pPr>
    </w:p>
    <w:p w14:paraId="0F6B0B62" w14:textId="031FE5DF" w:rsidR="003B6431" w:rsidRPr="003B6431" w:rsidRDefault="003B6431" w:rsidP="003B6431">
      <w:pPr>
        <w:spacing w:line="240" w:lineRule="auto"/>
        <w:rPr>
          <w:rFonts w:asciiTheme="majorHAnsi" w:hAnsiTheme="majorHAnsi" w:cstheme="majorHAnsi"/>
          <w:b w:val="0"/>
          <w:bCs/>
          <w:color w:val="auto"/>
          <w:sz w:val="24"/>
          <w:szCs w:val="24"/>
        </w:rPr>
      </w:pPr>
      <w:r w:rsidRPr="003B6431">
        <w:rPr>
          <w:rFonts w:asciiTheme="majorHAnsi" w:hAnsiTheme="majorHAnsi" w:cstheme="majorHAnsi"/>
          <w:b w:val="0"/>
          <w:bCs/>
          <w:color w:val="auto"/>
          <w:sz w:val="24"/>
          <w:szCs w:val="24"/>
        </w:rPr>
        <w:t xml:space="preserve">Each May at the Annual Council Meeting a Mayor and Deputy Mayor are elected, committee memberships </w:t>
      </w:r>
      <w:r w:rsidR="00FA2206">
        <w:rPr>
          <w:rFonts w:asciiTheme="majorHAnsi" w:hAnsiTheme="majorHAnsi" w:cstheme="majorHAnsi"/>
          <w:b w:val="0"/>
          <w:bCs/>
          <w:color w:val="auto"/>
          <w:sz w:val="24"/>
          <w:szCs w:val="24"/>
        </w:rPr>
        <w:t>are</w:t>
      </w:r>
      <w:r w:rsidRPr="003B6431">
        <w:rPr>
          <w:rFonts w:asciiTheme="majorHAnsi" w:hAnsiTheme="majorHAnsi" w:cstheme="majorHAnsi"/>
          <w:b w:val="0"/>
          <w:bCs/>
          <w:color w:val="auto"/>
          <w:sz w:val="24"/>
          <w:szCs w:val="24"/>
        </w:rPr>
        <w:t xml:space="preserve"> agreed and representatives to other bodies are selected. The Mayor is the Chairman of the Council and the </w:t>
      </w:r>
      <w:r w:rsidR="00FA2206">
        <w:rPr>
          <w:rFonts w:asciiTheme="majorHAnsi" w:hAnsiTheme="majorHAnsi" w:cstheme="majorHAnsi"/>
          <w:b w:val="0"/>
          <w:bCs/>
          <w:color w:val="auto"/>
          <w:sz w:val="24"/>
          <w:szCs w:val="24"/>
        </w:rPr>
        <w:t>C</w:t>
      </w:r>
      <w:r w:rsidRPr="003B6431">
        <w:rPr>
          <w:rFonts w:asciiTheme="majorHAnsi" w:hAnsiTheme="majorHAnsi" w:cstheme="majorHAnsi"/>
          <w:b w:val="0"/>
          <w:bCs/>
          <w:color w:val="auto"/>
          <w:sz w:val="24"/>
          <w:szCs w:val="24"/>
        </w:rPr>
        <w:t xml:space="preserve">ouncil’s ambassador at public, civic and ceremonial events. </w:t>
      </w:r>
    </w:p>
    <w:p w14:paraId="67EE43FF" w14:textId="77777777" w:rsidR="00F906D7" w:rsidRPr="003B6431" w:rsidRDefault="00F906D7" w:rsidP="00E45453">
      <w:pPr>
        <w:spacing w:line="240" w:lineRule="auto"/>
        <w:rPr>
          <w:rFonts w:asciiTheme="majorHAnsi" w:hAnsiTheme="majorHAnsi" w:cstheme="majorHAnsi"/>
          <w:b w:val="0"/>
          <w:bCs/>
          <w:color w:val="auto"/>
          <w:sz w:val="24"/>
          <w:szCs w:val="24"/>
        </w:rPr>
      </w:pPr>
    </w:p>
    <w:p w14:paraId="303726FF" w14:textId="6A3FA074" w:rsidR="00905F8B" w:rsidRPr="003B6431" w:rsidRDefault="006078FF" w:rsidP="00E45453">
      <w:pPr>
        <w:spacing w:line="240" w:lineRule="auto"/>
        <w:rPr>
          <w:rFonts w:asciiTheme="majorHAnsi" w:hAnsiTheme="majorHAnsi" w:cstheme="majorHAnsi"/>
          <w:b w:val="0"/>
          <w:bCs/>
          <w:color w:val="0F0D29" w:themeColor="text1"/>
          <w:sz w:val="24"/>
          <w:szCs w:val="24"/>
        </w:rPr>
      </w:pPr>
      <w:r w:rsidRPr="00FA7024">
        <w:rPr>
          <w:rFonts w:asciiTheme="majorHAnsi" w:hAnsiTheme="majorHAnsi" w:cstheme="majorHAnsi"/>
          <w:noProof/>
          <w:color w:val="0F0D29" w:themeColor="text1"/>
          <w:sz w:val="24"/>
          <w:szCs w:val="24"/>
          <w:lang w:val="en-GB"/>
        </w:rPr>
        <w:drawing>
          <wp:anchor distT="0" distB="0" distL="114300" distR="114300" simplePos="0" relativeHeight="251650048" behindDoc="0" locked="0" layoutInCell="1" allowOverlap="1" wp14:anchorId="0346CB1E" wp14:editId="6DB73265">
            <wp:simplePos x="0" y="0"/>
            <wp:positionH relativeFrom="column">
              <wp:posOffset>4076700</wp:posOffset>
            </wp:positionH>
            <wp:positionV relativeFrom="paragraph">
              <wp:posOffset>111760</wp:posOffset>
            </wp:positionV>
            <wp:extent cx="4435475" cy="3326130"/>
            <wp:effectExtent l="0" t="0" r="3175" b="7620"/>
            <wp:wrapSquare wrapText="bothSides"/>
            <wp:docPr id="1438270723" name="Picture 2" descr="A group of councillors sitting at a table in a mee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270723" name="Picture 2" descr="A group of councillors sitting at a table in a meetin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435475" cy="33261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B6431" w:rsidRPr="003B6431">
        <w:rPr>
          <w:rFonts w:asciiTheme="majorHAnsi" w:hAnsiTheme="majorHAnsi" w:cstheme="majorHAnsi"/>
          <w:b w:val="0"/>
          <w:bCs/>
          <w:color w:val="auto"/>
          <w:sz w:val="24"/>
          <w:szCs w:val="24"/>
        </w:rPr>
        <w:t xml:space="preserve">The </w:t>
      </w:r>
      <w:r w:rsidR="00FA2206">
        <w:rPr>
          <w:rFonts w:asciiTheme="majorHAnsi" w:hAnsiTheme="majorHAnsi" w:cstheme="majorHAnsi"/>
          <w:b w:val="0"/>
          <w:bCs/>
          <w:color w:val="auto"/>
          <w:sz w:val="24"/>
          <w:szCs w:val="24"/>
        </w:rPr>
        <w:t>T</w:t>
      </w:r>
      <w:r w:rsidR="003B6431" w:rsidRPr="003B6431">
        <w:rPr>
          <w:rFonts w:asciiTheme="majorHAnsi" w:hAnsiTheme="majorHAnsi" w:cstheme="majorHAnsi"/>
          <w:b w:val="0"/>
          <w:bCs/>
          <w:color w:val="auto"/>
          <w:sz w:val="24"/>
          <w:szCs w:val="24"/>
        </w:rPr>
        <w:t xml:space="preserve">own </w:t>
      </w:r>
      <w:r w:rsidR="00FA2206">
        <w:rPr>
          <w:rFonts w:asciiTheme="majorHAnsi" w:hAnsiTheme="majorHAnsi" w:cstheme="majorHAnsi"/>
          <w:b w:val="0"/>
          <w:bCs/>
          <w:color w:val="auto"/>
          <w:sz w:val="24"/>
          <w:szCs w:val="24"/>
        </w:rPr>
        <w:t>C</w:t>
      </w:r>
      <w:r w:rsidR="003B6431" w:rsidRPr="003B6431">
        <w:rPr>
          <w:rFonts w:asciiTheme="majorHAnsi" w:hAnsiTheme="majorHAnsi" w:cstheme="majorHAnsi"/>
          <w:b w:val="0"/>
          <w:bCs/>
          <w:color w:val="auto"/>
          <w:sz w:val="24"/>
          <w:szCs w:val="24"/>
        </w:rPr>
        <w:t xml:space="preserve">ouncil has the following </w:t>
      </w:r>
      <w:r w:rsidR="00FA2206">
        <w:rPr>
          <w:rFonts w:asciiTheme="majorHAnsi" w:hAnsiTheme="majorHAnsi" w:cstheme="majorHAnsi"/>
          <w:b w:val="0"/>
          <w:bCs/>
          <w:color w:val="auto"/>
          <w:sz w:val="24"/>
          <w:szCs w:val="24"/>
        </w:rPr>
        <w:t>S</w:t>
      </w:r>
      <w:r w:rsidR="003B6431" w:rsidRPr="003B6431">
        <w:rPr>
          <w:rFonts w:asciiTheme="majorHAnsi" w:hAnsiTheme="majorHAnsi" w:cstheme="majorHAnsi"/>
          <w:b w:val="0"/>
          <w:bCs/>
          <w:color w:val="auto"/>
          <w:sz w:val="24"/>
          <w:szCs w:val="24"/>
        </w:rPr>
        <w:t xml:space="preserve">tanding </w:t>
      </w:r>
      <w:r w:rsidR="00FA2206">
        <w:rPr>
          <w:rFonts w:asciiTheme="majorHAnsi" w:hAnsiTheme="majorHAnsi" w:cstheme="majorHAnsi"/>
          <w:b w:val="0"/>
          <w:bCs/>
          <w:color w:val="auto"/>
          <w:sz w:val="24"/>
          <w:szCs w:val="24"/>
        </w:rPr>
        <w:t>C</w:t>
      </w:r>
      <w:r w:rsidR="003B6431" w:rsidRPr="003B6431">
        <w:rPr>
          <w:rFonts w:asciiTheme="majorHAnsi" w:hAnsiTheme="majorHAnsi" w:cstheme="majorHAnsi"/>
          <w:b w:val="0"/>
          <w:bCs/>
          <w:color w:val="auto"/>
          <w:sz w:val="24"/>
          <w:szCs w:val="24"/>
        </w:rPr>
        <w:t>ommittees</w:t>
      </w:r>
      <w:r w:rsidR="00905F8B" w:rsidRPr="003B6431">
        <w:rPr>
          <w:rFonts w:asciiTheme="majorHAnsi" w:hAnsiTheme="majorHAnsi" w:cstheme="majorHAnsi"/>
          <w:b w:val="0"/>
          <w:bCs/>
          <w:color w:val="auto"/>
          <w:sz w:val="24"/>
          <w:szCs w:val="24"/>
        </w:rPr>
        <w:t>:</w:t>
      </w:r>
    </w:p>
    <w:p w14:paraId="2B1F22AA" w14:textId="2328F2D4" w:rsidR="006078FF" w:rsidRPr="003B6431" w:rsidRDefault="006078FF" w:rsidP="00796D03">
      <w:pPr>
        <w:rPr>
          <w:rFonts w:asciiTheme="majorHAnsi" w:hAnsiTheme="majorHAnsi" w:cstheme="majorHAnsi"/>
          <w:b w:val="0"/>
          <w:bCs/>
        </w:rPr>
      </w:pPr>
    </w:p>
    <w:p w14:paraId="64819F0F" w14:textId="037FE05B" w:rsidR="006078FF" w:rsidRPr="003B6431" w:rsidRDefault="006078FF" w:rsidP="006078FF">
      <w:pPr>
        <w:pStyle w:val="ListParagraph"/>
        <w:numPr>
          <w:ilvl w:val="0"/>
          <w:numId w:val="39"/>
        </w:numPr>
        <w:spacing w:line="240" w:lineRule="auto"/>
        <w:rPr>
          <w:rFonts w:asciiTheme="majorHAnsi" w:hAnsiTheme="majorHAnsi" w:cstheme="majorHAnsi"/>
          <w:b w:val="0"/>
          <w:bCs/>
          <w:color w:val="0F0D29" w:themeColor="text1"/>
          <w:sz w:val="24"/>
          <w:szCs w:val="24"/>
        </w:rPr>
      </w:pPr>
      <w:r w:rsidRPr="003B6431">
        <w:rPr>
          <w:rFonts w:asciiTheme="majorHAnsi" w:hAnsiTheme="majorHAnsi" w:cstheme="majorHAnsi"/>
          <w:b w:val="0"/>
          <w:bCs/>
          <w:color w:val="0F0D29" w:themeColor="text1"/>
          <w:sz w:val="24"/>
          <w:szCs w:val="24"/>
        </w:rPr>
        <w:t>General Purposes</w:t>
      </w:r>
    </w:p>
    <w:p w14:paraId="5BBFF157" w14:textId="0BD38409" w:rsidR="006078FF" w:rsidRPr="003B6431" w:rsidRDefault="006078FF" w:rsidP="006078FF">
      <w:pPr>
        <w:pStyle w:val="ListParagraph"/>
        <w:numPr>
          <w:ilvl w:val="0"/>
          <w:numId w:val="39"/>
        </w:numPr>
        <w:spacing w:line="240" w:lineRule="auto"/>
        <w:rPr>
          <w:rFonts w:asciiTheme="majorHAnsi" w:hAnsiTheme="majorHAnsi" w:cstheme="majorHAnsi"/>
          <w:b w:val="0"/>
          <w:bCs/>
          <w:color w:val="0F0D29" w:themeColor="text1"/>
          <w:sz w:val="24"/>
          <w:szCs w:val="24"/>
        </w:rPr>
      </w:pPr>
      <w:r w:rsidRPr="003B6431">
        <w:rPr>
          <w:rFonts w:asciiTheme="majorHAnsi" w:hAnsiTheme="majorHAnsi" w:cstheme="majorHAnsi"/>
          <w:b w:val="0"/>
          <w:bCs/>
          <w:color w:val="0F0D29" w:themeColor="text1"/>
          <w:sz w:val="24"/>
          <w:szCs w:val="24"/>
        </w:rPr>
        <w:t>Planning</w:t>
      </w:r>
    </w:p>
    <w:p w14:paraId="6D9A9036" w14:textId="64D02336" w:rsidR="006078FF" w:rsidRPr="003B6431" w:rsidRDefault="006078FF" w:rsidP="006078FF">
      <w:pPr>
        <w:pStyle w:val="ListParagraph"/>
        <w:numPr>
          <w:ilvl w:val="0"/>
          <w:numId w:val="39"/>
        </w:numPr>
        <w:spacing w:line="240" w:lineRule="auto"/>
        <w:rPr>
          <w:rFonts w:asciiTheme="majorHAnsi" w:hAnsiTheme="majorHAnsi" w:cstheme="majorHAnsi"/>
          <w:b w:val="0"/>
          <w:bCs/>
          <w:color w:val="0F0D29" w:themeColor="text1"/>
          <w:sz w:val="24"/>
          <w:szCs w:val="24"/>
        </w:rPr>
      </w:pPr>
      <w:r w:rsidRPr="003B6431">
        <w:rPr>
          <w:rFonts w:asciiTheme="majorHAnsi" w:hAnsiTheme="majorHAnsi" w:cstheme="majorHAnsi"/>
          <w:b w:val="0"/>
          <w:bCs/>
          <w:color w:val="0F0D29" w:themeColor="text1"/>
          <w:sz w:val="24"/>
          <w:szCs w:val="24"/>
        </w:rPr>
        <w:t xml:space="preserve">Human Resources </w:t>
      </w:r>
    </w:p>
    <w:p w14:paraId="5D9B6040" w14:textId="70505441" w:rsidR="006078FF" w:rsidRPr="003B6431" w:rsidRDefault="006078FF" w:rsidP="006078FF">
      <w:pPr>
        <w:pStyle w:val="ListParagraph"/>
        <w:numPr>
          <w:ilvl w:val="0"/>
          <w:numId w:val="39"/>
        </w:numPr>
        <w:spacing w:line="240" w:lineRule="auto"/>
        <w:rPr>
          <w:rFonts w:asciiTheme="majorHAnsi" w:hAnsiTheme="majorHAnsi" w:cstheme="majorHAnsi"/>
          <w:b w:val="0"/>
          <w:bCs/>
          <w:color w:val="0F0D29" w:themeColor="text1"/>
          <w:sz w:val="24"/>
          <w:szCs w:val="24"/>
          <w:lang w:val="en-GB"/>
        </w:rPr>
      </w:pPr>
      <w:r w:rsidRPr="003B6431">
        <w:rPr>
          <w:rFonts w:asciiTheme="majorHAnsi" w:hAnsiTheme="majorHAnsi" w:cstheme="majorHAnsi"/>
          <w:b w:val="0"/>
          <w:bCs/>
          <w:color w:val="0F0D29" w:themeColor="text1"/>
          <w:sz w:val="24"/>
          <w:szCs w:val="24"/>
        </w:rPr>
        <w:t>Finance and Policy</w:t>
      </w:r>
    </w:p>
    <w:p w14:paraId="0DA542CA" w14:textId="77777777" w:rsidR="006078FF" w:rsidRPr="00796D03" w:rsidRDefault="006078FF" w:rsidP="00796D03">
      <w:pPr>
        <w:sectPr w:rsidR="006078FF" w:rsidRPr="00796D03" w:rsidSect="0062536A">
          <w:pgSz w:w="15840" w:h="12240" w:orient="landscape"/>
          <w:pgMar w:top="1152" w:right="720" w:bottom="993" w:left="720" w:header="0" w:footer="0" w:gutter="0"/>
          <w:pgNumType w:start="2"/>
          <w:cols w:space="720"/>
          <w:docGrid w:linePitch="382"/>
        </w:sectPr>
      </w:pPr>
    </w:p>
    <w:p w14:paraId="52C29734" w14:textId="4BE32B15" w:rsidR="00A836CE" w:rsidRPr="00107B34" w:rsidRDefault="0035557A" w:rsidP="002B55EF">
      <w:pPr>
        <w:pStyle w:val="Heading3"/>
      </w:pPr>
      <w:bookmarkStart w:id="4" w:name="_What_We_Do"/>
      <w:bookmarkEnd w:id="4"/>
      <w:r w:rsidRPr="00BE7709">
        <w:rPr>
          <w:sz w:val="24"/>
          <w:szCs w:val="24"/>
          <w:lang w:eastAsia="en-GB"/>
        </w:rPr>
        <w:lastRenderedPageBreak/>
        <w:drawing>
          <wp:anchor distT="0" distB="0" distL="114300" distR="114300" simplePos="0" relativeHeight="251646976" behindDoc="1" locked="0" layoutInCell="1" allowOverlap="1" wp14:anchorId="3CBC3CA1" wp14:editId="35CCA763">
            <wp:simplePos x="0" y="0"/>
            <wp:positionH relativeFrom="margin">
              <wp:posOffset>5549900</wp:posOffset>
            </wp:positionH>
            <wp:positionV relativeFrom="paragraph">
              <wp:posOffset>29210</wp:posOffset>
            </wp:positionV>
            <wp:extent cx="3427730" cy="1529715"/>
            <wp:effectExtent l="0" t="0" r="1270" b="0"/>
            <wp:wrapTight wrapText="bothSides">
              <wp:wrapPolygon edited="0">
                <wp:start x="240" y="0"/>
                <wp:lineTo x="0" y="538"/>
                <wp:lineTo x="0" y="20712"/>
                <wp:lineTo x="240" y="21250"/>
                <wp:lineTo x="21248" y="21250"/>
                <wp:lineTo x="21488" y="20712"/>
                <wp:lineTo x="21488" y="538"/>
                <wp:lineTo x="21248" y="0"/>
                <wp:lineTo x="240" y="0"/>
              </wp:wrapPolygon>
            </wp:wrapTight>
            <wp:docPr id="222" name="Picture 9" descr="Photograph of Gillingham Town Hall">
              <a:extLst xmlns:a="http://schemas.openxmlformats.org/drawingml/2006/main">
                <a:ext uri="{FF2B5EF4-FFF2-40B4-BE49-F238E27FC236}">
                  <a16:creationId xmlns:a16="http://schemas.microsoft.com/office/drawing/2014/main" id="{34983C71-D370-40D2-9F6F-D532D6CACD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4983C71-D370-40D2-9F6F-D532D6CACDC6}"/>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7730" cy="1529715"/>
                    </a:xfrm>
                    <a:prstGeom prst="rect">
                      <a:avLst/>
                    </a:prstGeom>
                    <a:effectLst>
                      <a:softEdge rad="88900"/>
                    </a:effectLst>
                  </pic:spPr>
                </pic:pic>
              </a:graphicData>
            </a:graphic>
          </wp:anchor>
        </w:drawing>
      </w:r>
      <w:r w:rsidR="002462ED" w:rsidRPr="004802D2">
        <w:t xml:space="preserve">What </w:t>
      </w:r>
      <w:r w:rsidR="004802D2" w:rsidRPr="004802D2">
        <w:t>W</w:t>
      </w:r>
      <w:r w:rsidR="002462ED" w:rsidRPr="004802D2">
        <w:t>e Do</w:t>
      </w:r>
    </w:p>
    <w:p w14:paraId="16387A55" w14:textId="7BBA52F0" w:rsidR="00575305" w:rsidRDefault="00575305" w:rsidP="00646D33">
      <w:pPr>
        <w:spacing w:line="240" w:lineRule="auto"/>
        <w:rPr>
          <w:rFonts w:asciiTheme="majorHAnsi" w:hAnsiTheme="majorHAnsi" w:cstheme="majorHAnsi"/>
          <w:sz w:val="24"/>
          <w:szCs w:val="24"/>
          <w:lang w:val="en-GB"/>
        </w:rPr>
      </w:pPr>
    </w:p>
    <w:p w14:paraId="6149A393" w14:textId="4D644510" w:rsidR="001C4125" w:rsidRPr="00873FAB" w:rsidRDefault="00575305" w:rsidP="00646D33">
      <w:pPr>
        <w:spacing w:line="240" w:lineRule="auto"/>
        <w:rPr>
          <w:rFonts w:ascii="Arial" w:hAnsi="Arial" w:cs="Arial"/>
          <w:b w:val="0"/>
          <w:bCs/>
          <w:color w:val="0F0D29" w:themeColor="text1"/>
          <w:sz w:val="24"/>
          <w:szCs w:val="24"/>
        </w:rPr>
      </w:pPr>
      <w:r w:rsidRPr="00873FAB">
        <w:rPr>
          <w:rFonts w:ascii="Arial" w:hAnsi="Arial" w:cs="Arial"/>
          <w:b w:val="0"/>
          <w:bCs/>
          <w:color w:val="0F0D29" w:themeColor="text1"/>
          <w:sz w:val="24"/>
          <w:szCs w:val="24"/>
        </w:rPr>
        <w:t xml:space="preserve">Councillors and staff strive to ensure that all Council operations are delivered in the most effective and efficient manner and comply with regulation and best practice. This </w:t>
      </w:r>
      <w:r w:rsidR="001C4125" w:rsidRPr="00873FAB">
        <w:rPr>
          <w:rFonts w:ascii="Arial" w:hAnsi="Arial" w:cs="Arial"/>
          <w:b w:val="0"/>
          <w:bCs/>
          <w:color w:val="0F0D29" w:themeColor="text1"/>
          <w:sz w:val="24"/>
          <w:szCs w:val="24"/>
        </w:rPr>
        <w:t>5-year</w:t>
      </w:r>
      <w:r w:rsidRPr="00873FAB">
        <w:rPr>
          <w:rFonts w:ascii="Arial" w:hAnsi="Arial" w:cs="Arial"/>
          <w:b w:val="0"/>
          <w:bCs/>
          <w:color w:val="0F0D29" w:themeColor="text1"/>
          <w:sz w:val="24"/>
          <w:szCs w:val="24"/>
        </w:rPr>
        <w:t xml:space="preserve"> plan focuses on new projects or major pieces of work requiring new or significant resource allocation. </w:t>
      </w:r>
    </w:p>
    <w:p w14:paraId="02A304F0" w14:textId="0011C26E" w:rsidR="001C4125" w:rsidRPr="00873FAB" w:rsidRDefault="001C4125" w:rsidP="00646D33">
      <w:pPr>
        <w:spacing w:line="240" w:lineRule="auto"/>
        <w:rPr>
          <w:rFonts w:ascii="Arial" w:hAnsi="Arial" w:cs="Arial"/>
          <w:b w:val="0"/>
          <w:bCs/>
          <w:color w:val="0F0D29" w:themeColor="text1"/>
          <w:sz w:val="24"/>
          <w:szCs w:val="24"/>
        </w:rPr>
      </w:pPr>
    </w:p>
    <w:p w14:paraId="1ECE1CBE" w14:textId="38AB0AD8" w:rsidR="001C4125" w:rsidRDefault="003E049C" w:rsidP="00646D33">
      <w:pPr>
        <w:spacing w:line="240" w:lineRule="auto"/>
        <w:rPr>
          <w:rFonts w:ascii="Arial" w:hAnsi="Arial" w:cs="Arial"/>
          <w:b w:val="0"/>
          <w:bCs/>
          <w:color w:val="0F0D29" w:themeColor="text1"/>
          <w:sz w:val="24"/>
          <w:szCs w:val="24"/>
        </w:rPr>
      </w:pPr>
      <w:r>
        <w:rPr>
          <w:rFonts w:ascii="Arial" w:hAnsi="Arial" w:cs="Arial"/>
          <w:b w:val="0"/>
          <w:bCs/>
          <w:color w:val="0F0D29" w:themeColor="text1"/>
          <w:sz w:val="24"/>
          <w:szCs w:val="24"/>
        </w:rPr>
        <w:t>I</w:t>
      </w:r>
      <w:r w:rsidR="00575305" w:rsidRPr="00873FAB">
        <w:rPr>
          <w:rFonts w:ascii="Arial" w:hAnsi="Arial" w:cs="Arial"/>
          <w:b w:val="0"/>
          <w:bCs/>
          <w:color w:val="0F0D29" w:themeColor="text1"/>
          <w:sz w:val="24"/>
          <w:szCs w:val="24"/>
        </w:rPr>
        <w:t xml:space="preserve">n the background, the day-to-day operations of the </w:t>
      </w:r>
      <w:r w:rsidR="00FA2206">
        <w:rPr>
          <w:rFonts w:ascii="Arial" w:hAnsi="Arial" w:cs="Arial"/>
          <w:b w:val="0"/>
          <w:bCs/>
          <w:color w:val="0F0D29" w:themeColor="text1"/>
          <w:sz w:val="24"/>
          <w:szCs w:val="24"/>
        </w:rPr>
        <w:t>C</w:t>
      </w:r>
      <w:r w:rsidR="00575305" w:rsidRPr="00873FAB">
        <w:rPr>
          <w:rFonts w:ascii="Arial" w:hAnsi="Arial" w:cs="Arial"/>
          <w:b w:val="0"/>
          <w:bCs/>
          <w:color w:val="0F0D29" w:themeColor="text1"/>
          <w:sz w:val="24"/>
          <w:szCs w:val="24"/>
        </w:rPr>
        <w:t xml:space="preserve">ouncil continue to include: </w:t>
      </w:r>
    </w:p>
    <w:p w14:paraId="4CEBEB05" w14:textId="15432EDD" w:rsidR="002D1DF9" w:rsidRPr="00873FAB" w:rsidRDefault="002D1DF9" w:rsidP="00646D33">
      <w:pPr>
        <w:spacing w:line="240" w:lineRule="auto"/>
        <w:rPr>
          <w:rFonts w:ascii="Arial" w:hAnsi="Arial" w:cs="Arial"/>
          <w:b w:val="0"/>
          <w:bCs/>
          <w:color w:val="0F0D29" w:themeColor="text1"/>
          <w:sz w:val="24"/>
          <w:szCs w:val="24"/>
        </w:rPr>
      </w:pPr>
    </w:p>
    <w:p w14:paraId="566A3DA9" w14:textId="26089D6F" w:rsidR="001C4125" w:rsidRPr="002D1DF9" w:rsidRDefault="00575305" w:rsidP="002D1DF9">
      <w:pPr>
        <w:pStyle w:val="ListParagraph"/>
        <w:numPr>
          <w:ilvl w:val="0"/>
          <w:numId w:val="39"/>
        </w:numPr>
        <w:spacing w:line="240" w:lineRule="auto"/>
        <w:rPr>
          <w:rFonts w:ascii="Arial" w:hAnsi="Arial" w:cs="Arial"/>
          <w:b w:val="0"/>
          <w:bCs/>
          <w:color w:val="0F0D29" w:themeColor="text1"/>
          <w:sz w:val="24"/>
          <w:szCs w:val="24"/>
        </w:rPr>
      </w:pPr>
      <w:r w:rsidRPr="002D1DF9">
        <w:rPr>
          <w:rFonts w:ascii="Arial" w:hAnsi="Arial" w:cs="Arial"/>
          <w:b w:val="0"/>
          <w:bCs/>
          <w:color w:val="0F0D29" w:themeColor="text1"/>
          <w:sz w:val="24"/>
          <w:szCs w:val="24"/>
        </w:rPr>
        <w:t xml:space="preserve">Efficient operation and governance of the Council’s business – </w:t>
      </w:r>
      <w:r w:rsidR="00FA2206">
        <w:rPr>
          <w:rFonts w:ascii="Arial" w:hAnsi="Arial" w:cs="Arial"/>
          <w:b w:val="0"/>
          <w:bCs/>
          <w:color w:val="0F0D29" w:themeColor="text1"/>
          <w:sz w:val="24"/>
          <w:szCs w:val="24"/>
        </w:rPr>
        <w:t>C</w:t>
      </w:r>
      <w:r w:rsidRPr="002D1DF9">
        <w:rPr>
          <w:rFonts w:ascii="Arial" w:hAnsi="Arial" w:cs="Arial"/>
          <w:b w:val="0"/>
          <w:bCs/>
          <w:color w:val="0F0D29" w:themeColor="text1"/>
          <w:sz w:val="24"/>
          <w:szCs w:val="24"/>
        </w:rPr>
        <w:t xml:space="preserve">ouncil meetings, elections, policies, finance and budgeting, staff recruitment and management, administration, customer service </w:t>
      </w:r>
      <w:proofErr w:type="spellStart"/>
      <w:r w:rsidRPr="002D1DF9">
        <w:rPr>
          <w:rFonts w:ascii="Arial" w:hAnsi="Arial" w:cs="Arial"/>
          <w:b w:val="0"/>
          <w:bCs/>
          <w:color w:val="0F0D29" w:themeColor="text1"/>
          <w:sz w:val="24"/>
          <w:szCs w:val="24"/>
        </w:rPr>
        <w:t>etc</w:t>
      </w:r>
      <w:proofErr w:type="spellEnd"/>
      <w:r w:rsidRPr="002D1DF9">
        <w:rPr>
          <w:rFonts w:ascii="Arial" w:hAnsi="Arial" w:cs="Arial"/>
          <w:b w:val="0"/>
          <w:bCs/>
          <w:color w:val="0F0D29" w:themeColor="text1"/>
          <w:sz w:val="24"/>
          <w:szCs w:val="24"/>
        </w:rPr>
        <w:t xml:space="preserve"> </w:t>
      </w:r>
    </w:p>
    <w:p w14:paraId="6DE42FAA" w14:textId="338C61B9" w:rsidR="001C4125" w:rsidRPr="002D1DF9" w:rsidRDefault="00575305" w:rsidP="002D1DF9">
      <w:pPr>
        <w:pStyle w:val="ListParagraph"/>
        <w:numPr>
          <w:ilvl w:val="0"/>
          <w:numId w:val="39"/>
        </w:numPr>
        <w:spacing w:line="240" w:lineRule="auto"/>
        <w:rPr>
          <w:rFonts w:ascii="Arial" w:hAnsi="Arial" w:cs="Arial"/>
          <w:b w:val="0"/>
          <w:bCs/>
          <w:color w:val="0F0D29" w:themeColor="text1"/>
          <w:sz w:val="24"/>
          <w:szCs w:val="24"/>
        </w:rPr>
      </w:pPr>
      <w:r w:rsidRPr="002D1DF9">
        <w:rPr>
          <w:rFonts w:ascii="Arial" w:hAnsi="Arial" w:cs="Arial"/>
          <w:b w:val="0"/>
          <w:bCs/>
          <w:color w:val="0F0D29" w:themeColor="text1"/>
          <w:sz w:val="24"/>
          <w:szCs w:val="24"/>
        </w:rPr>
        <w:t xml:space="preserve">Legal compliance </w:t>
      </w:r>
    </w:p>
    <w:p w14:paraId="7CEC7752" w14:textId="2B8DCB1A" w:rsidR="001C4125" w:rsidRPr="002D1DF9" w:rsidRDefault="00575305" w:rsidP="002D1DF9">
      <w:pPr>
        <w:pStyle w:val="ListParagraph"/>
        <w:numPr>
          <w:ilvl w:val="0"/>
          <w:numId w:val="39"/>
        </w:numPr>
        <w:spacing w:line="240" w:lineRule="auto"/>
        <w:rPr>
          <w:rFonts w:ascii="Arial" w:hAnsi="Arial" w:cs="Arial"/>
          <w:b w:val="0"/>
          <w:bCs/>
          <w:color w:val="0F0D29" w:themeColor="text1"/>
          <w:sz w:val="24"/>
          <w:szCs w:val="24"/>
        </w:rPr>
      </w:pPr>
      <w:r w:rsidRPr="002D1DF9">
        <w:rPr>
          <w:rFonts w:ascii="Arial" w:hAnsi="Arial" w:cs="Arial"/>
          <w:b w:val="0"/>
          <w:bCs/>
          <w:color w:val="0F0D29" w:themeColor="text1"/>
          <w:sz w:val="24"/>
          <w:szCs w:val="24"/>
        </w:rPr>
        <w:t xml:space="preserve">Communication with the community – hosting the Town Council websites and social media feeds, responding to requests for information, consultations, promoting events </w:t>
      </w:r>
      <w:proofErr w:type="spellStart"/>
      <w:r w:rsidRPr="002D1DF9">
        <w:rPr>
          <w:rFonts w:ascii="Arial" w:hAnsi="Arial" w:cs="Arial"/>
          <w:b w:val="0"/>
          <w:bCs/>
          <w:color w:val="0F0D29" w:themeColor="text1"/>
          <w:sz w:val="24"/>
          <w:szCs w:val="24"/>
        </w:rPr>
        <w:t>etc</w:t>
      </w:r>
      <w:proofErr w:type="spellEnd"/>
      <w:r w:rsidRPr="002D1DF9">
        <w:rPr>
          <w:rFonts w:ascii="Arial" w:hAnsi="Arial" w:cs="Arial"/>
          <w:b w:val="0"/>
          <w:bCs/>
          <w:color w:val="0F0D29" w:themeColor="text1"/>
          <w:sz w:val="24"/>
          <w:szCs w:val="24"/>
        </w:rPr>
        <w:t xml:space="preserve"> </w:t>
      </w:r>
    </w:p>
    <w:p w14:paraId="27D9694B" w14:textId="79B57690" w:rsidR="001C4125" w:rsidRPr="002D1DF9" w:rsidRDefault="00575305" w:rsidP="002D1DF9">
      <w:pPr>
        <w:pStyle w:val="ListParagraph"/>
        <w:numPr>
          <w:ilvl w:val="0"/>
          <w:numId w:val="39"/>
        </w:numPr>
        <w:spacing w:line="240" w:lineRule="auto"/>
        <w:rPr>
          <w:rFonts w:ascii="Arial" w:hAnsi="Arial" w:cs="Arial"/>
          <w:b w:val="0"/>
          <w:bCs/>
          <w:color w:val="0F0D29" w:themeColor="text1"/>
          <w:sz w:val="24"/>
          <w:szCs w:val="24"/>
        </w:rPr>
      </w:pPr>
      <w:r w:rsidRPr="002D1DF9">
        <w:rPr>
          <w:rFonts w:ascii="Arial" w:hAnsi="Arial" w:cs="Arial"/>
          <w:b w:val="0"/>
          <w:bCs/>
          <w:color w:val="0F0D29" w:themeColor="text1"/>
          <w:sz w:val="24"/>
          <w:szCs w:val="24"/>
        </w:rPr>
        <w:t>Management of the Council’s assets – land, buildings, plant and equipment</w:t>
      </w:r>
    </w:p>
    <w:p w14:paraId="734FD2E6" w14:textId="6FAF7591" w:rsidR="00EC46B4" w:rsidRPr="00646D33" w:rsidRDefault="00EC46B4" w:rsidP="00646D33">
      <w:pPr>
        <w:spacing w:line="240" w:lineRule="auto"/>
        <w:rPr>
          <w:rFonts w:asciiTheme="majorHAnsi" w:hAnsiTheme="majorHAnsi" w:cstheme="majorHAnsi"/>
          <w:sz w:val="24"/>
          <w:szCs w:val="24"/>
          <w:lang w:val="en-GB"/>
        </w:rPr>
      </w:pPr>
    </w:p>
    <w:p w14:paraId="0127D994" w14:textId="3301172F" w:rsidR="00AD14CE" w:rsidRDefault="00EE406B" w:rsidP="00646D33">
      <w:pPr>
        <w:tabs>
          <w:tab w:val="left" w:pos="10030"/>
        </w:tabs>
        <w:spacing w:line="240" w:lineRule="auto"/>
        <w:rPr>
          <w:rFonts w:ascii="Arial" w:hAnsi="Arial" w:cs="Arial"/>
          <w:b w:val="0"/>
          <w:bCs/>
          <w:color w:val="auto"/>
          <w:sz w:val="24"/>
          <w:szCs w:val="24"/>
        </w:rPr>
      </w:pPr>
      <w:r w:rsidRPr="00BE7709">
        <w:rPr>
          <w:rFonts w:ascii="Arial" w:hAnsi="Arial" w:cs="Arial"/>
          <w:b w:val="0"/>
          <w:bCs/>
          <w:color w:val="auto"/>
          <w:sz w:val="24"/>
          <w:szCs w:val="24"/>
        </w:rPr>
        <w:t>Gillingham Town Council is currently responsible for</w:t>
      </w:r>
      <w:r w:rsidR="00AD14CE">
        <w:rPr>
          <w:rFonts w:ascii="Arial" w:hAnsi="Arial" w:cs="Arial"/>
          <w:b w:val="0"/>
          <w:bCs/>
          <w:color w:val="auto"/>
          <w:sz w:val="24"/>
          <w:szCs w:val="24"/>
        </w:rPr>
        <w:t>:</w:t>
      </w:r>
    </w:p>
    <w:p w14:paraId="601629A4" w14:textId="02F99851" w:rsidR="00AD14CE" w:rsidRDefault="00AD14CE" w:rsidP="00646D33">
      <w:pPr>
        <w:tabs>
          <w:tab w:val="left" w:pos="10030"/>
        </w:tabs>
        <w:spacing w:line="240" w:lineRule="auto"/>
        <w:rPr>
          <w:rFonts w:ascii="Arial" w:hAnsi="Arial" w:cs="Arial"/>
          <w:b w:val="0"/>
          <w:bCs/>
          <w:color w:val="auto"/>
          <w:sz w:val="24"/>
          <w:szCs w:val="24"/>
        </w:rPr>
      </w:pPr>
    </w:p>
    <w:p w14:paraId="61356BB5" w14:textId="3067591A" w:rsidR="00AD14CE" w:rsidRPr="002D1DF9" w:rsidRDefault="00EE406B" w:rsidP="002D1DF9">
      <w:pPr>
        <w:pStyle w:val="ListParagraph"/>
        <w:numPr>
          <w:ilvl w:val="0"/>
          <w:numId w:val="43"/>
        </w:numPr>
        <w:tabs>
          <w:tab w:val="left" w:pos="10030"/>
        </w:tabs>
        <w:spacing w:line="240" w:lineRule="auto"/>
        <w:rPr>
          <w:rFonts w:ascii="Arial" w:hAnsi="Arial" w:cs="Arial"/>
          <w:b w:val="0"/>
          <w:bCs/>
          <w:color w:val="auto"/>
          <w:sz w:val="24"/>
          <w:szCs w:val="24"/>
        </w:rPr>
      </w:pPr>
      <w:r w:rsidRPr="002D1DF9">
        <w:rPr>
          <w:rFonts w:ascii="Arial" w:hAnsi="Arial" w:cs="Arial"/>
          <w:b w:val="0"/>
          <w:bCs/>
          <w:color w:val="auto"/>
          <w:sz w:val="24"/>
          <w:szCs w:val="24"/>
        </w:rPr>
        <w:t>28 hectares (71 acres) of public open space</w:t>
      </w:r>
      <w:r w:rsidR="00AD14CE" w:rsidRPr="002D1DF9">
        <w:rPr>
          <w:rFonts w:ascii="Arial" w:hAnsi="Arial" w:cs="Arial"/>
          <w:b w:val="0"/>
          <w:bCs/>
          <w:color w:val="auto"/>
          <w:sz w:val="24"/>
          <w:szCs w:val="24"/>
        </w:rPr>
        <w:t xml:space="preserve"> which are maintained to a high standard and have achieved Green Flag accreditation</w:t>
      </w:r>
    </w:p>
    <w:p w14:paraId="6A15A2DE" w14:textId="6076E108" w:rsidR="00F4081C" w:rsidRPr="002D1DF9" w:rsidRDefault="00EE406B" w:rsidP="002D1DF9">
      <w:pPr>
        <w:pStyle w:val="ListParagraph"/>
        <w:numPr>
          <w:ilvl w:val="0"/>
          <w:numId w:val="43"/>
        </w:numPr>
        <w:tabs>
          <w:tab w:val="left" w:pos="10030"/>
        </w:tabs>
        <w:spacing w:line="240" w:lineRule="auto"/>
        <w:rPr>
          <w:rFonts w:ascii="Arial" w:hAnsi="Arial" w:cs="Arial"/>
          <w:b w:val="0"/>
          <w:bCs/>
          <w:color w:val="auto"/>
          <w:sz w:val="24"/>
          <w:szCs w:val="24"/>
        </w:rPr>
      </w:pPr>
      <w:r w:rsidRPr="002D1DF9">
        <w:rPr>
          <w:rFonts w:ascii="Arial" w:hAnsi="Arial" w:cs="Arial"/>
          <w:b w:val="0"/>
          <w:bCs/>
          <w:color w:val="auto"/>
          <w:sz w:val="24"/>
          <w:szCs w:val="24"/>
        </w:rPr>
        <w:t xml:space="preserve">2.68 hectares (6.60 acres) of grassed roadside verges </w:t>
      </w:r>
    </w:p>
    <w:p w14:paraId="1F0E0748" w14:textId="2AB2FE87" w:rsidR="00F4081C" w:rsidRPr="002D1DF9" w:rsidRDefault="00BB0BC1" w:rsidP="002D1DF9">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O</w:t>
      </w:r>
      <w:r w:rsidR="00C22C56" w:rsidRPr="002D1DF9">
        <w:rPr>
          <w:rFonts w:ascii="Arial" w:hAnsi="Arial" w:cs="Arial"/>
          <w:b w:val="0"/>
          <w:bCs/>
          <w:color w:val="auto"/>
          <w:sz w:val="24"/>
          <w:szCs w:val="24"/>
        </w:rPr>
        <w:t xml:space="preserve">ver </w:t>
      </w:r>
      <w:r w:rsidR="00981B15" w:rsidRPr="002D1DF9">
        <w:rPr>
          <w:rFonts w:ascii="Arial" w:hAnsi="Arial" w:cs="Arial"/>
          <w:b w:val="0"/>
          <w:bCs/>
          <w:color w:val="auto"/>
          <w:sz w:val="24"/>
          <w:szCs w:val="24"/>
        </w:rPr>
        <w:t>700</w:t>
      </w:r>
      <w:r w:rsidR="00C22C56" w:rsidRPr="002D1DF9">
        <w:rPr>
          <w:rFonts w:ascii="Arial" w:hAnsi="Arial" w:cs="Arial"/>
          <w:b w:val="0"/>
          <w:bCs/>
          <w:color w:val="auto"/>
          <w:sz w:val="24"/>
          <w:szCs w:val="24"/>
        </w:rPr>
        <w:t xml:space="preserve"> mature trees and over 8</w:t>
      </w:r>
      <w:r w:rsidR="00981B15" w:rsidRPr="002D1DF9">
        <w:rPr>
          <w:rFonts w:ascii="Arial" w:hAnsi="Arial" w:cs="Arial"/>
          <w:b w:val="0"/>
          <w:bCs/>
          <w:color w:val="auto"/>
          <w:sz w:val="24"/>
          <w:szCs w:val="24"/>
        </w:rPr>
        <w:t>0</w:t>
      </w:r>
      <w:r w:rsidR="00C22C56" w:rsidRPr="002D1DF9">
        <w:rPr>
          <w:rFonts w:ascii="Arial" w:hAnsi="Arial" w:cs="Arial"/>
          <w:b w:val="0"/>
          <w:bCs/>
          <w:color w:val="auto"/>
          <w:sz w:val="24"/>
          <w:szCs w:val="24"/>
        </w:rPr>
        <w:t>0</w:t>
      </w:r>
      <w:r w:rsidR="00AD14CE" w:rsidRPr="002D1DF9">
        <w:rPr>
          <w:rFonts w:ascii="Arial" w:hAnsi="Arial" w:cs="Arial"/>
          <w:b w:val="0"/>
          <w:bCs/>
          <w:color w:val="auto"/>
          <w:sz w:val="24"/>
          <w:szCs w:val="24"/>
        </w:rPr>
        <w:t xml:space="preserve"> new</w:t>
      </w:r>
      <w:r w:rsidR="00C22C56" w:rsidRPr="002D1DF9">
        <w:rPr>
          <w:rFonts w:ascii="Arial" w:hAnsi="Arial" w:cs="Arial"/>
          <w:b w:val="0"/>
          <w:bCs/>
          <w:color w:val="auto"/>
          <w:sz w:val="24"/>
          <w:szCs w:val="24"/>
        </w:rPr>
        <w:t xml:space="preserve"> trees </w:t>
      </w:r>
    </w:p>
    <w:p w14:paraId="25EAADD9" w14:textId="0C7F8A2F" w:rsidR="00AD14CE" w:rsidRPr="00F244BE" w:rsidRDefault="00BB0BC1" w:rsidP="002D1DF9">
      <w:pPr>
        <w:pStyle w:val="ListParagraph"/>
        <w:numPr>
          <w:ilvl w:val="0"/>
          <w:numId w:val="43"/>
        </w:numPr>
        <w:tabs>
          <w:tab w:val="left" w:pos="10030"/>
        </w:tabs>
        <w:spacing w:line="240" w:lineRule="auto"/>
        <w:rPr>
          <w:rFonts w:asciiTheme="majorHAnsi" w:hAnsiTheme="majorHAnsi" w:cstheme="majorHAnsi"/>
          <w:b w:val="0"/>
          <w:bCs/>
          <w:color w:val="0F0D29" w:themeColor="text1"/>
          <w:sz w:val="24"/>
          <w:szCs w:val="24"/>
        </w:rPr>
      </w:pPr>
      <w:r>
        <w:rPr>
          <w:rFonts w:ascii="Arial" w:hAnsi="Arial" w:cs="Arial"/>
          <w:b w:val="0"/>
          <w:bCs/>
          <w:color w:val="auto"/>
          <w:sz w:val="24"/>
          <w:szCs w:val="24"/>
        </w:rPr>
        <w:t>E</w:t>
      </w:r>
      <w:r w:rsidR="00AD14CE" w:rsidRPr="002D1DF9">
        <w:rPr>
          <w:rFonts w:ascii="Arial" w:hAnsi="Arial" w:cs="Arial"/>
          <w:b w:val="0"/>
          <w:bCs/>
          <w:color w:val="auto"/>
          <w:sz w:val="24"/>
          <w:szCs w:val="24"/>
        </w:rPr>
        <w:t>mptying litter bins in various locations around the town</w:t>
      </w:r>
      <w:r w:rsidR="00F244BE" w:rsidRPr="00F244BE">
        <w:rPr>
          <w:sz w:val="24"/>
          <w:szCs w:val="24"/>
        </w:rPr>
        <w:t xml:space="preserve"> </w:t>
      </w:r>
      <w:r w:rsidR="00B35A2B">
        <w:rPr>
          <w:sz w:val="24"/>
          <w:szCs w:val="24"/>
        </w:rPr>
        <w:t>(</w:t>
      </w:r>
      <w:r w:rsidR="00F244BE" w:rsidRPr="00F244BE">
        <w:rPr>
          <w:rFonts w:asciiTheme="majorHAnsi" w:hAnsiTheme="majorHAnsi" w:cstheme="majorHAnsi"/>
          <w:b w:val="0"/>
          <w:bCs/>
          <w:color w:val="0F0D29" w:themeColor="text1"/>
          <w:sz w:val="24"/>
          <w:szCs w:val="24"/>
        </w:rPr>
        <w:t xml:space="preserve">Dorset Council is responsible for town </w:t>
      </w:r>
      <w:proofErr w:type="spellStart"/>
      <w:r w:rsidR="00F244BE" w:rsidRPr="00F244BE">
        <w:rPr>
          <w:rFonts w:asciiTheme="majorHAnsi" w:hAnsiTheme="majorHAnsi" w:cstheme="majorHAnsi"/>
          <w:b w:val="0"/>
          <w:bCs/>
          <w:color w:val="0F0D29" w:themeColor="text1"/>
          <w:sz w:val="24"/>
          <w:szCs w:val="24"/>
        </w:rPr>
        <w:t>centre</w:t>
      </w:r>
      <w:proofErr w:type="spellEnd"/>
      <w:r w:rsidR="00F244BE" w:rsidRPr="00F244BE">
        <w:rPr>
          <w:rFonts w:asciiTheme="majorHAnsi" w:hAnsiTheme="majorHAnsi" w:cstheme="majorHAnsi"/>
          <w:b w:val="0"/>
          <w:bCs/>
          <w:color w:val="0F0D29" w:themeColor="text1"/>
          <w:sz w:val="24"/>
          <w:szCs w:val="24"/>
        </w:rPr>
        <w:t xml:space="preserve"> street cleaning</w:t>
      </w:r>
      <w:r w:rsidR="00B35A2B">
        <w:rPr>
          <w:rFonts w:asciiTheme="majorHAnsi" w:hAnsiTheme="majorHAnsi" w:cstheme="majorHAnsi"/>
          <w:b w:val="0"/>
          <w:bCs/>
          <w:color w:val="0F0D29" w:themeColor="text1"/>
          <w:sz w:val="24"/>
          <w:szCs w:val="24"/>
        </w:rPr>
        <w:t>)</w:t>
      </w:r>
    </w:p>
    <w:p w14:paraId="7B874284" w14:textId="33FD93B5" w:rsidR="00AD14CE" w:rsidRPr="002D1DF9" w:rsidRDefault="00BB0BC1" w:rsidP="002D1DF9">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V</w:t>
      </w:r>
      <w:r w:rsidR="00AD14CE" w:rsidRPr="002D1DF9">
        <w:rPr>
          <w:rFonts w:ascii="Arial" w:hAnsi="Arial" w:cs="Arial"/>
          <w:b w:val="0"/>
          <w:bCs/>
          <w:color w:val="auto"/>
          <w:sz w:val="24"/>
          <w:szCs w:val="24"/>
        </w:rPr>
        <w:t>arious buildings, including the Town Hall, Roman Court Workshop</w:t>
      </w:r>
      <w:r w:rsidR="00C65A27">
        <w:rPr>
          <w:rFonts w:ascii="Arial" w:hAnsi="Arial" w:cs="Arial"/>
          <w:b w:val="0"/>
          <w:bCs/>
          <w:color w:val="auto"/>
          <w:sz w:val="24"/>
          <w:szCs w:val="24"/>
        </w:rPr>
        <w:t>s</w:t>
      </w:r>
      <w:r w:rsidR="004443EA">
        <w:rPr>
          <w:rFonts w:ascii="Arial" w:hAnsi="Arial" w:cs="Arial"/>
          <w:b w:val="0"/>
          <w:bCs/>
          <w:color w:val="auto"/>
          <w:sz w:val="24"/>
          <w:szCs w:val="24"/>
        </w:rPr>
        <w:t>,</w:t>
      </w:r>
      <w:r w:rsidR="009C64AA" w:rsidRPr="002D1DF9">
        <w:rPr>
          <w:rFonts w:ascii="Arial" w:hAnsi="Arial" w:cs="Arial"/>
          <w:b w:val="0"/>
          <w:bCs/>
          <w:color w:val="auto"/>
          <w:sz w:val="24"/>
          <w:szCs w:val="24"/>
        </w:rPr>
        <w:t xml:space="preserve"> </w:t>
      </w:r>
      <w:r w:rsidR="00AD14CE" w:rsidRPr="002D1DF9">
        <w:rPr>
          <w:rFonts w:ascii="Arial" w:hAnsi="Arial" w:cs="Arial"/>
          <w:b w:val="0"/>
          <w:bCs/>
          <w:color w:val="auto"/>
          <w:sz w:val="24"/>
          <w:szCs w:val="24"/>
        </w:rPr>
        <w:t xml:space="preserve">the </w:t>
      </w:r>
      <w:r w:rsidR="00C65A27">
        <w:rPr>
          <w:rFonts w:ascii="Arial" w:hAnsi="Arial" w:cs="Arial"/>
          <w:b w:val="0"/>
          <w:bCs/>
          <w:color w:val="auto"/>
          <w:sz w:val="24"/>
          <w:szCs w:val="24"/>
        </w:rPr>
        <w:t>C</w:t>
      </w:r>
      <w:r w:rsidR="00AD14CE" w:rsidRPr="002D1DF9">
        <w:rPr>
          <w:rFonts w:ascii="Arial" w:hAnsi="Arial" w:cs="Arial"/>
          <w:b w:val="0"/>
          <w:bCs/>
          <w:color w:val="auto"/>
          <w:sz w:val="24"/>
          <w:szCs w:val="24"/>
        </w:rPr>
        <w:t xml:space="preserve">emetery </w:t>
      </w:r>
      <w:r w:rsidR="00C65A27">
        <w:rPr>
          <w:rFonts w:ascii="Arial" w:hAnsi="Arial" w:cs="Arial"/>
          <w:b w:val="0"/>
          <w:bCs/>
          <w:color w:val="auto"/>
          <w:sz w:val="24"/>
          <w:szCs w:val="24"/>
        </w:rPr>
        <w:t>C</w:t>
      </w:r>
      <w:r w:rsidR="00AD14CE" w:rsidRPr="002D1DF9">
        <w:rPr>
          <w:rFonts w:ascii="Arial" w:hAnsi="Arial" w:cs="Arial"/>
          <w:b w:val="0"/>
          <w:bCs/>
          <w:color w:val="auto"/>
          <w:sz w:val="24"/>
          <w:szCs w:val="24"/>
        </w:rPr>
        <w:t>hapel</w:t>
      </w:r>
      <w:r w:rsidR="004443EA">
        <w:rPr>
          <w:rFonts w:ascii="Arial" w:hAnsi="Arial" w:cs="Arial"/>
          <w:b w:val="0"/>
          <w:bCs/>
          <w:color w:val="auto"/>
          <w:sz w:val="24"/>
          <w:szCs w:val="24"/>
        </w:rPr>
        <w:t xml:space="preserve"> and the public toilet</w:t>
      </w:r>
    </w:p>
    <w:p w14:paraId="062A18E7" w14:textId="6D09681A" w:rsidR="00AD14CE" w:rsidRPr="004443EA" w:rsidRDefault="00CC6BBB" w:rsidP="006A49BF">
      <w:pPr>
        <w:pStyle w:val="ListParagraph"/>
        <w:numPr>
          <w:ilvl w:val="0"/>
          <w:numId w:val="43"/>
        </w:numPr>
        <w:tabs>
          <w:tab w:val="left" w:pos="10030"/>
        </w:tabs>
        <w:spacing w:line="240" w:lineRule="auto"/>
        <w:rPr>
          <w:rFonts w:ascii="Arial" w:hAnsi="Arial" w:cs="Arial"/>
          <w:b w:val="0"/>
          <w:bCs/>
          <w:color w:val="auto"/>
          <w:sz w:val="24"/>
          <w:szCs w:val="24"/>
        </w:rPr>
      </w:pPr>
      <w:r w:rsidRPr="00646D33">
        <w:rPr>
          <w:rFonts w:asciiTheme="majorHAnsi" w:hAnsiTheme="majorHAnsi" w:cstheme="majorHAnsi"/>
          <w:noProof/>
          <w:lang w:val="en-GB" w:eastAsia="en-GB"/>
        </w:rPr>
        <w:drawing>
          <wp:anchor distT="0" distB="0" distL="114300" distR="114300" simplePos="0" relativeHeight="251649024" behindDoc="1" locked="0" layoutInCell="1" allowOverlap="1" wp14:anchorId="1A931297" wp14:editId="01D10791">
            <wp:simplePos x="0" y="0"/>
            <wp:positionH relativeFrom="margin">
              <wp:posOffset>5532120</wp:posOffset>
            </wp:positionH>
            <wp:positionV relativeFrom="paragraph">
              <wp:posOffset>161290</wp:posOffset>
            </wp:positionV>
            <wp:extent cx="2744470" cy="1905000"/>
            <wp:effectExtent l="0" t="0" r="0" b="0"/>
            <wp:wrapSquare wrapText="bothSides"/>
            <wp:docPr id="10" name="Picture 10" descr="Photograph of allotment site at Cemetery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44470" cy="1905000"/>
                    </a:xfrm>
                    <a:prstGeom prst="rect">
                      <a:avLst/>
                    </a:prstGeom>
                    <a:noFill/>
                    <a:ln>
                      <a:noFill/>
                    </a:ln>
                    <a:effectLst>
                      <a:softEdge rad="114300"/>
                    </a:effectLst>
                  </pic:spPr>
                </pic:pic>
              </a:graphicData>
            </a:graphic>
            <wp14:sizeRelH relativeFrom="margin">
              <wp14:pctWidth>0</wp14:pctWidth>
            </wp14:sizeRelH>
            <wp14:sizeRelV relativeFrom="margin">
              <wp14:pctHeight>0</wp14:pctHeight>
            </wp14:sizeRelV>
          </wp:anchor>
        </w:drawing>
      </w:r>
      <w:r w:rsidR="00FB7031" w:rsidRPr="004443EA">
        <w:rPr>
          <w:rFonts w:ascii="Arial" w:hAnsi="Arial" w:cs="Arial"/>
          <w:b w:val="0"/>
          <w:bCs/>
          <w:color w:val="auto"/>
          <w:sz w:val="24"/>
          <w:szCs w:val="24"/>
        </w:rPr>
        <w:t>V</w:t>
      </w:r>
      <w:r w:rsidR="00AD14CE" w:rsidRPr="004443EA">
        <w:rPr>
          <w:rFonts w:ascii="Arial" w:hAnsi="Arial" w:cs="Arial"/>
          <w:b w:val="0"/>
          <w:bCs/>
          <w:color w:val="auto"/>
          <w:sz w:val="24"/>
          <w:szCs w:val="24"/>
        </w:rPr>
        <w:t>arious gardens, including the Garden of Remembrance</w:t>
      </w:r>
    </w:p>
    <w:p w14:paraId="13E753D1" w14:textId="04C5F5E5" w:rsidR="004443EA" w:rsidRDefault="004443EA" w:rsidP="002D1DF9">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The cemetery</w:t>
      </w:r>
    </w:p>
    <w:p w14:paraId="4520BDF0" w14:textId="261F2551" w:rsidR="00AD14CE" w:rsidRPr="002D1DF9" w:rsidRDefault="00BB0BC1" w:rsidP="002D1DF9">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T</w:t>
      </w:r>
      <w:r w:rsidR="00AD14CE" w:rsidRPr="002D1DF9">
        <w:rPr>
          <w:rFonts w:ascii="Arial" w:hAnsi="Arial" w:cs="Arial"/>
          <w:b w:val="0"/>
          <w:bCs/>
          <w:color w:val="auto"/>
          <w:sz w:val="24"/>
          <w:szCs w:val="24"/>
        </w:rPr>
        <w:t>he closed churchyard at the Parish Church of St. Mary the Virgin</w:t>
      </w:r>
    </w:p>
    <w:p w14:paraId="060E26BE" w14:textId="1EC758A5" w:rsidR="004443EA" w:rsidRDefault="004443EA" w:rsidP="00FD4A3E">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The Town Meadow</w:t>
      </w:r>
    </w:p>
    <w:p w14:paraId="62A62289" w14:textId="79D658B1" w:rsidR="00FD4A3E" w:rsidRPr="00FD4A3E" w:rsidRDefault="00AD14CE" w:rsidP="00FD4A3E">
      <w:pPr>
        <w:pStyle w:val="ListParagraph"/>
        <w:numPr>
          <w:ilvl w:val="0"/>
          <w:numId w:val="43"/>
        </w:numPr>
        <w:tabs>
          <w:tab w:val="left" w:pos="10030"/>
        </w:tabs>
        <w:spacing w:line="240" w:lineRule="auto"/>
        <w:rPr>
          <w:rFonts w:ascii="Arial" w:hAnsi="Arial" w:cs="Arial"/>
          <w:b w:val="0"/>
          <w:bCs/>
          <w:color w:val="auto"/>
          <w:sz w:val="24"/>
          <w:szCs w:val="24"/>
        </w:rPr>
      </w:pPr>
      <w:r w:rsidRPr="00FD4A3E">
        <w:rPr>
          <w:rFonts w:ascii="Arial" w:hAnsi="Arial" w:cs="Arial"/>
          <w:b w:val="0"/>
          <w:bCs/>
          <w:color w:val="auto"/>
          <w:sz w:val="24"/>
          <w:szCs w:val="24"/>
        </w:rPr>
        <w:t>1</w:t>
      </w:r>
      <w:r w:rsidR="0068363B" w:rsidRPr="00FD4A3E">
        <w:rPr>
          <w:rFonts w:ascii="Arial" w:hAnsi="Arial" w:cs="Arial"/>
          <w:b w:val="0"/>
          <w:bCs/>
          <w:color w:val="auto"/>
          <w:sz w:val="24"/>
          <w:szCs w:val="24"/>
        </w:rPr>
        <w:t>9</w:t>
      </w:r>
      <w:r w:rsidRPr="00FD4A3E">
        <w:rPr>
          <w:rFonts w:ascii="Arial" w:hAnsi="Arial" w:cs="Arial"/>
          <w:b w:val="0"/>
          <w:bCs/>
          <w:color w:val="auto"/>
          <w:sz w:val="24"/>
          <w:szCs w:val="24"/>
        </w:rPr>
        <w:t xml:space="preserve"> play areas, 1 skatepark and 2 outdoor gyms</w:t>
      </w:r>
      <w:r w:rsidR="004443EA">
        <w:rPr>
          <w:rFonts w:ascii="Arial" w:hAnsi="Arial" w:cs="Arial"/>
          <w:b w:val="0"/>
          <w:bCs/>
          <w:color w:val="auto"/>
          <w:sz w:val="24"/>
          <w:szCs w:val="24"/>
        </w:rPr>
        <w:t xml:space="preserve"> including </w:t>
      </w:r>
      <w:proofErr w:type="spellStart"/>
      <w:r w:rsidR="004443EA">
        <w:rPr>
          <w:rFonts w:ascii="Arial" w:hAnsi="Arial" w:cs="Arial"/>
          <w:b w:val="0"/>
          <w:bCs/>
          <w:color w:val="auto"/>
          <w:sz w:val="24"/>
          <w:szCs w:val="24"/>
        </w:rPr>
        <w:t>Hardings</w:t>
      </w:r>
      <w:proofErr w:type="spellEnd"/>
      <w:r w:rsidR="004443EA">
        <w:rPr>
          <w:rFonts w:ascii="Arial" w:hAnsi="Arial" w:cs="Arial"/>
          <w:b w:val="0"/>
          <w:bCs/>
          <w:color w:val="auto"/>
          <w:sz w:val="24"/>
          <w:szCs w:val="24"/>
        </w:rPr>
        <w:t xml:space="preserve"> Park</w:t>
      </w:r>
    </w:p>
    <w:p w14:paraId="2CFFECEF" w14:textId="50396BCB" w:rsidR="00AD14CE" w:rsidRPr="00FD4A3E" w:rsidRDefault="00AD14CE" w:rsidP="00FD4A3E">
      <w:pPr>
        <w:pStyle w:val="ListParagraph"/>
        <w:numPr>
          <w:ilvl w:val="0"/>
          <w:numId w:val="43"/>
        </w:numPr>
        <w:tabs>
          <w:tab w:val="left" w:pos="10030"/>
        </w:tabs>
        <w:spacing w:line="240" w:lineRule="auto"/>
        <w:rPr>
          <w:rFonts w:ascii="Arial" w:hAnsi="Arial" w:cs="Arial"/>
          <w:b w:val="0"/>
          <w:bCs/>
          <w:color w:val="auto"/>
          <w:sz w:val="24"/>
          <w:szCs w:val="24"/>
        </w:rPr>
      </w:pPr>
      <w:r w:rsidRPr="00FD4A3E">
        <w:rPr>
          <w:rFonts w:ascii="Arial" w:hAnsi="Arial" w:cs="Arial"/>
          <w:b w:val="0"/>
          <w:bCs/>
          <w:color w:val="auto"/>
          <w:sz w:val="24"/>
          <w:szCs w:val="24"/>
        </w:rPr>
        <w:t>2 war memorials</w:t>
      </w:r>
    </w:p>
    <w:p w14:paraId="6B5547CB" w14:textId="0BFF77F2" w:rsidR="00AD14CE" w:rsidRPr="00FD4A3E" w:rsidRDefault="00BB0BC1" w:rsidP="00FD4A3E">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A</w:t>
      </w:r>
      <w:r w:rsidR="00AD14CE" w:rsidRPr="00FD4A3E">
        <w:rPr>
          <w:rFonts w:ascii="Arial" w:hAnsi="Arial" w:cs="Arial"/>
          <w:b w:val="0"/>
          <w:bCs/>
          <w:color w:val="auto"/>
          <w:sz w:val="24"/>
          <w:szCs w:val="24"/>
        </w:rPr>
        <w:t xml:space="preserve"> speed indicator device</w:t>
      </w:r>
    </w:p>
    <w:p w14:paraId="6646C8E6" w14:textId="1296FA21" w:rsidR="00AD14CE" w:rsidRPr="00FD4A3E" w:rsidRDefault="00BB0BC1" w:rsidP="00FD4A3E">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T</w:t>
      </w:r>
      <w:r w:rsidR="00AD14CE" w:rsidRPr="00FD4A3E">
        <w:rPr>
          <w:rFonts w:ascii="Arial" w:hAnsi="Arial" w:cs="Arial"/>
          <w:b w:val="0"/>
          <w:bCs/>
          <w:color w:val="auto"/>
          <w:sz w:val="24"/>
          <w:szCs w:val="24"/>
        </w:rPr>
        <w:t xml:space="preserve">own </w:t>
      </w:r>
      <w:proofErr w:type="spellStart"/>
      <w:r w:rsidR="00AD14CE" w:rsidRPr="00FD4A3E">
        <w:rPr>
          <w:rFonts w:ascii="Arial" w:hAnsi="Arial" w:cs="Arial"/>
          <w:b w:val="0"/>
          <w:bCs/>
          <w:color w:val="auto"/>
          <w:sz w:val="24"/>
          <w:szCs w:val="24"/>
        </w:rPr>
        <w:t>centre</w:t>
      </w:r>
      <w:proofErr w:type="spellEnd"/>
      <w:r w:rsidR="00AD14CE" w:rsidRPr="00FD4A3E">
        <w:rPr>
          <w:rFonts w:ascii="Arial" w:hAnsi="Arial" w:cs="Arial"/>
          <w:b w:val="0"/>
          <w:bCs/>
          <w:color w:val="auto"/>
          <w:sz w:val="24"/>
          <w:szCs w:val="24"/>
        </w:rPr>
        <w:t xml:space="preserve"> CCTV</w:t>
      </w:r>
    </w:p>
    <w:p w14:paraId="1C0D616A" w14:textId="03DF2C26" w:rsidR="00AD14CE" w:rsidRPr="00FD4A3E" w:rsidRDefault="00C65A27" w:rsidP="00FD4A3E">
      <w:pPr>
        <w:pStyle w:val="ListParagraph"/>
        <w:numPr>
          <w:ilvl w:val="0"/>
          <w:numId w:val="43"/>
        </w:numPr>
        <w:tabs>
          <w:tab w:val="left" w:pos="10030"/>
        </w:tabs>
        <w:spacing w:line="240" w:lineRule="auto"/>
        <w:rPr>
          <w:rFonts w:ascii="Arial" w:hAnsi="Arial" w:cs="Arial"/>
          <w:b w:val="0"/>
          <w:bCs/>
          <w:color w:val="auto"/>
          <w:sz w:val="24"/>
          <w:szCs w:val="24"/>
        </w:rPr>
      </w:pPr>
      <w:r>
        <w:rPr>
          <w:rFonts w:ascii="Arial" w:hAnsi="Arial" w:cs="Arial"/>
          <w:b w:val="0"/>
          <w:bCs/>
          <w:color w:val="auto"/>
          <w:sz w:val="24"/>
          <w:szCs w:val="24"/>
        </w:rPr>
        <w:t>3</w:t>
      </w:r>
      <w:r w:rsidR="00AD14CE" w:rsidRPr="00FD4A3E">
        <w:rPr>
          <w:rFonts w:ascii="Arial" w:hAnsi="Arial" w:cs="Arial"/>
          <w:b w:val="0"/>
          <w:bCs/>
          <w:color w:val="auto"/>
          <w:sz w:val="24"/>
          <w:szCs w:val="24"/>
        </w:rPr>
        <w:t xml:space="preserve"> bus shelters</w:t>
      </w:r>
    </w:p>
    <w:p w14:paraId="18FC5723" w14:textId="77777777" w:rsidR="0014072D" w:rsidRDefault="00AD14CE" w:rsidP="00FD4A3E">
      <w:pPr>
        <w:pStyle w:val="ListParagraph"/>
        <w:numPr>
          <w:ilvl w:val="0"/>
          <w:numId w:val="43"/>
        </w:numPr>
        <w:tabs>
          <w:tab w:val="left" w:pos="10030"/>
        </w:tabs>
        <w:spacing w:line="240" w:lineRule="auto"/>
        <w:rPr>
          <w:rFonts w:ascii="Arial" w:hAnsi="Arial" w:cs="Arial"/>
          <w:b w:val="0"/>
          <w:bCs/>
          <w:color w:val="auto"/>
          <w:sz w:val="24"/>
          <w:szCs w:val="24"/>
        </w:rPr>
      </w:pPr>
      <w:r w:rsidRPr="00FD4A3E">
        <w:rPr>
          <w:rFonts w:ascii="Arial" w:hAnsi="Arial" w:cs="Arial"/>
          <w:b w:val="0"/>
          <w:bCs/>
          <w:color w:val="auto"/>
          <w:sz w:val="24"/>
          <w:szCs w:val="24"/>
        </w:rPr>
        <w:t xml:space="preserve">2 allotment sites </w:t>
      </w:r>
    </w:p>
    <w:p w14:paraId="628BCE89" w14:textId="16C13B42" w:rsidR="00AD14CE" w:rsidRPr="00FD4A3E" w:rsidRDefault="00AD14CE" w:rsidP="0014072D">
      <w:pPr>
        <w:pStyle w:val="ListParagraph"/>
        <w:tabs>
          <w:tab w:val="left" w:pos="10030"/>
        </w:tabs>
        <w:spacing w:line="240" w:lineRule="auto"/>
        <w:rPr>
          <w:rFonts w:ascii="Arial" w:hAnsi="Arial" w:cs="Arial"/>
          <w:b w:val="0"/>
          <w:bCs/>
          <w:color w:val="auto"/>
          <w:sz w:val="24"/>
          <w:szCs w:val="24"/>
        </w:rPr>
      </w:pPr>
    </w:p>
    <w:p w14:paraId="3FB6755D" w14:textId="6CA7AE61" w:rsidR="0021611D" w:rsidRDefault="00F4081C" w:rsidP="00646D33">
      <w:pPr>
        <w:pStyle w:val="BodyText"/>
        <w:spacing w:line="240" w:lineRule="auto"/>
        <w:rPr>
          <w:sz w:val="24"/>
          <w:szCs w:val="24"/>
        </w:rPr>
      </w:pPr>
      <w:r w:rsidRPr="00BE7709">
        <w:rPr>
          <w:sz w:val="24"/>
          <w:szCs w:val="24"/>
        </w:rPr>
        <w:lastRenderedPageBreak/>
        <w:t xml:space="preserve"> </w:t>
      </w:r>
    </w:p>
    <w:p w14:paraId="03EAB556" w14:textId="162E4132" w:rsidR="005B7431" w:rsidRDefault="00064924" w:rsidP="00646D33">
      <w:pPr>
        <w:tabs>
          <w:tab w:val="left" w:pos="10030"/>
        </w:tabs>
        <w:spacing w:line="240" w:lineRule="auto"/>
        <w:rPr>
          <w:rFonts w:ascii="Arial" w:hAnsi="Arial" w:cs="Arial"/>
          <w:b w:val="0"/>
          <w:noProof/>
          <w:color w:val="auto"/>
          <w:sz w:val="24"/>
          <w:szCs w:val="24"/>
        </w:rPr>
      </w:pPr>
      <w:r w:rsidRPr="00BE7709">
        <w:rPr>
          <w:rFonts w:ascii="Arial" w:hAnsi="Arial" w:cs="Arial"/>
          <w:b w:val="0"/>
          <w:noProof/>
          <w:color w:val="auto"/>
          <w:sz w:val="24"/>
          <w:szCs w:val="24"/>
        </w:rPr>
        <w:t xml:space="preserve">All buildings, play areas, vehicles, equipment and other </w:t>
      </w:r>
      <w:r w:rsidR="00645A82" w:rsidRPr="00BE7709">
        <w:rPr>
          <w:rFonts w:ascii="Arial" w:hAnsi="Arial" w:cs="Arial"/>
          <w:b w:val="0"/>
          <w:noProof/>
          <w:color w:val="auto"/>
          <w:sz w:val="24"/>
          <w:szCs w:val="24"/>
        </w:rPr>
        <w:t xml:space="preserve">areas of </w:t>
      </w:r>
      <w:r w:rsidRPr="00BE7709">
        <w:rPr>
          <w:rFonts w:ascii="Arial" w:hAnsi="Arial" w:cs="Arial"/>
          <w:b w:val="0"/>
          <w:noProof/>
          <w:color w:val="auto"/>
          <w:sz w:val="24"/>
          <w:szCs w:val="24"/>
        </w:rPr>
        <w:t>responsibilit</w:t>
      </w:r>
      <w:r w:rsidR="00645A82" w:rsidRPr="00BE7709">
        <w:rPr>
          <w:rFonts w:ascii="Arial" w:hAnsi="Arial" w:cs="Arial"/>
          <w:b w:val="0"/>
          <w:noProof/>
          <w:color w:val="auto"/>
          <w:sz w:val="24"/>
          <w:szCs w:val="24"/>
        </w:rPr>
        <w:t>y</w:t>
      </w:r>
      <w:r w:rsidRPr="00BE7709">
        <w:rPr>
          <w:rFonts w:ascii="Arial" w:hAnsi="Arial" w:cs="Arial"/>
          <w:b w:val="0"/>
          <w:noProof/>
          <w:color w:val="auto"/>
          <w:sz w:val="24"/>
          <w:szCs w:val="24"/>
        </w:rPr>
        <w:t xml:space="preserve"> are </w:t>
      </w:r>
      <w:r w:rsidR="00645A82" w:rsidRPr="00BE7709">
        <w:rPr>
          <w:rFonts w:ascii="Arial" w:hAnsi="Arial" w:cs="Arial"/>
          <w:b w:val="0"/>
          <w:noProof/>
          <w:color w:val="auto"/>
          <w:sz w:val="24"/>
          <w:szCs w:val="24"/>
        </w:rPr>
        <w:t>managed in accordance with</w:t>
      </w:r>
      <w:r w:rsidRPr="00BE7709">
        <w:rPr>
          <w:rFonts w:ascii="Arial" w:hAnsi="Arial" w:cs="Arial"/>
          <w:b w:val="0"/>
          <w:noProof/>
          <w:color w:val="auto"/>
          <w:sz w:val="24"/>
          <w:szCs w:val="24"/>
        </w:rPr>
        <w:t xml:space="preserve"> a schedule of maintenance</w:t>
      </w:r>
      <w:r w:rsidR="00645A82" w:rsidRPr="00BE7709">
        <w:rPr>
          <w:rFonts w:ascii="Arial" w:hAnsi="Arial" w:cs="Arial"/>
          <w:b w:val="0"/>
          <w:noProof/>
          <w:color w:val="auto"/>
          <w:sz w:val="24"/>
          <w:szCs w:val="24"/>
        </w:rPr>
        <w:t xml:space="preserve"> which accounts for the life cycle</w:t>
      </w:r>
      <w:r w:rsidRPr="00BE7709">
        <w:rPr>
          <w:rFonts w:ascii="Arial" w:hAnsi="Arial" w:cs="Arial"/>
          <w:b w:val="0"/>
          <w:noProof/>
          <w:color w:val="auto"/>
          <w:sz w:val="24"/>
          <w:szCs w:val="24"/>
        </w:rPr>
        <w:t xml:space="preserve"> of </w:t>
      </w:r>
      <w:r w:rsidR="00645A82" w:rsidRPr="00BE7709">
        <w:rPr>
          <w:rFonts w:ascii="Arial" w:hAnsi="Arial" w:cs="Arial"/>
          <w:b w:val="0"/>
          <w:noProof/>
          <w:color w:val="auto"/>
          <w:sz w:val="24"/>
          <w:szCs w:val="24"/>
        </w:rPr>
        <w:t>an</w:t>
      </w:r>
      <w:r w:rsidRPr="00BE7709">
        <w:rPr>
          <w:rFonts w:ascii="Arial" w:hAnsi="Arial" w:cs="Arial"/>
          <w:b w:val="0"/>
          <w:noProof/>
          <w:color w:val="auto"/>
          <w:sz w:val="24"/>
          <w:szCs w:val="24"/>
        </w:rPr>
        <w:t xml:space="preserve"> item, in many cases exceed</w:t>
      </w:r>
      <w:r w:rsidR="00645A82" w:rsidRPr="00BE7709">
        <w:rPr>
          <w:rFonts w:ascii="Arial" w:hAnsi="Arial" w:cs="Arial"/>
          <w:b w:val="0"/>
          <w:noProof/>
          <w:color w:val="auto"/>
          <w:sz w:val="24"/>
          <w:szCs w:val="24"/>
        </w:rPr>
        <w:t>ing</w:t>
      </w:r>
      <w:r w:rsidRPr="00BE7709">
        <w:rPr>
          <w:rFonts w:ascii="Arial" w:hAnsi="Arial" w:cs="Arial"/>
          <w:b w:val="0"/>
          <w:noProof/>
          <w:color w:val="auto"/>
          <w:sz w:val="24"/>
          <w:szCs w:val="24"/>
        </w:rPr>
        <w:t xml:space="preserve"> 5 years.</w:t>
      </w:r>
    </w:p>
    <w:p w14:paraId="75B1DBFB" w14:textId="77777777" w:rsidR="005B7431" w:rsidRDefault="005B7431" w:rsidP="00646D33">
      <w:pPr>
        <w:tabs>
          <w:tab w:val="left" w:pos="10030"/>
        </w:tabs>
        <w:spacing w:line="240" w:lineRule="auto"/>
        <w:rPr>
          <w:rFonts w:ascii="Arial" w:hAnsi="Arial" w:cs="Arial"/>
          <w:b w:val="0"/>
          <w:noProof/>
          <w:color w:val="auto"/>
          <w:sz w:val="24"/>
          <w:szCs w:val="24"/>
        </w:rPr>
      </w:pPr>
    </w:p>
    <w:p w14:paraId="5CE1BF82" w14:textId="77F30318" w:rsidR="007630AA" w:rsidRPr="00BE7709" w:rsidRDefault="00645A82" w:rsidP="00646D33">
      <w:pPr>
        <w:tabs>
          <w:tab w:val="left" w:pos="10030"/>
        </w:tabs>
        <w:spacing w:line="240" w:lineRule="auto"/>
        <w:rPr>
          <w:rFonts w:ascii="Arial" w:hAnsi="Arial" w:cs="Arial"/>
          <w:b w:val="0"/>
          <w:noProof/>
          <w:color w:val="auto"/>
          <w:sz w:val="24"/>
          <w:szCs w:val="24"/>
        </w:rPr>
      </w:pPr>
      <w:r w:rsidRPr="00BE7709">
        <w:rPr>
          <w:rFonts w:ascii="Arial" w:hAnsi="Arial" w:cs="Arial"/>
          <w:b w:val="0"/>
          <w:noProof/>
          <w:color w:val="auto"/>
          <w:sz w:val="24"/>
          <w:szCs w:val="24"/>
        </w:rPr>
        <w:t>This process incorporates the maintenance and replacement of equipment and buildings and the financial costs over time.</w:t>
      </w:r>
      <w:r w:rsidR="003C447F" w:rsidRPr="00BE7709">
        <w:rPr>
          <w:rFonts w:ascii="Arial" w:hAnsi="Arial" w:cs="Arial"/>
          <w:b w:val="0"/>
          <w:noProof/>
          <w:color w:val="auto"/>
          <w:sz w:val="24"/>
          <w:szCs w:val="24"/>
        </w:rPr>
        <w:t xml:space="preserve"> The Town Council uses annual financial accruals to save the </w:t>
      </w:r>
      <w:r w:rsidR="00515651" w:rsidRPr="00BE7709">
        <w:rPr>
          <w:rFonts w:ascii="Arial" w:hAnsi="Arial" w:cs="Arial"/>
          <w:b w:val="0"/>
          <w:noProof/>
          <w:color w:val="auto"/>
          <w:sz w:val="24"/>
          <w:szCs w:val="24"/>
        </w:rPr>
        <w:t>funds to carry out maintenance when required.</w:t>
      </w:r>
      <w:r w:rsidR="003C447F" w:rsidRPr="00BE7709">
        <w:rPr>
          <w:rFonts w:ascii="Arial" w:hAnsi="Arial" w:cs="Arial"/>
          <w:b w:val="0"/>
          <w:noProof/>
          <w:color w:val="auto"/>
          <w:sz w:val="24"/>
          <w:szCs w:val="24"/>
        </w:rPr>
        <w:t xml:space="preserve"> </w:t>
      </w:r>
    </w:p>
    <w:p w14:paraId="5E432C97" w14:textId="0896DAA3" w:rsidR="007630AA" w:rsidRPr="00BE7709" w:rsidRDefault="007630AA" w:rsidP="00646D33">
      <w:pPr>
        <w:tabs>
          <w:tab w:val="left" w:pos="10030"/>
        </w:tabs>
        <w:spacing w:line="240" w:lineRule="auto"/>
        <w:rPr>
          <w:rFonts w:ascii="Arial" w:hAnsi="Arial" w:cs="Arial"/>
          <w:noProof/>
          <w:color w:val="auto"/>
          <w:sz w:val="24"/>
          <w:szCs w:val="24"/>
        </w:rPr>
      </w:pPr>
    </w:p>
    <w:p w14:paraId="0A56A17C" w14:textId="6733BE77" w:rsidR="00EE406B" w:rsidRPr="00BE7709" w:rsidRDefault="007630AA" w:rsidP="000D3B29">
      <w:pPr>
        <w:tabs>
          <w:tab w:val="left" w:pos="10030"/>
        </w:tabs>
        <w:spacing w:line="240" w:lineRule="auto"/>
        <w:rPr>
          <w:rFonts w:ascii="Arial" w:hAnsi="Arial" w:cs="Arial"/>
          <w:b w:val="0"/>
          <w:bCs/>
          <w:color w:val="auto"/>
          <w:sz w:val="24"/>
          <w:szCs w:val="24"/>
        </w:rPr>
      </w:pPr>
      <w:r w:rsidRPr="00BE7709">
        <w:rPr>
          <w:rFonts w:ascii="Arial" w:hAnsi="Arial" w:cs="Arial"/>
          <w:b w:val="0"/>
          <w:noProof/>
          <w:color w:val="auto"/>
          <w:sz w:val="24"/>
          <w:szCs w:val="24"/>
        </w:rPr>
        <w:t>The Town Council allocates the responsibility for developing and delivering the various plans to specific sub</w:t>
      </w:r>
      <w:r w:rsidR="00D56239" w:rsidRPr="00BE7709">
        <w:rPr>
          <w:rFonts w:ascii="Arial" w:hAnsi="Arial" w:cs="Arial"/>
          <w:b w:val="0"/>
          <w:noProof/>
          <w:color w:val="auto"/>
          <w:sz w:val="24"/>
          <w:szCs w:val="24"/>
        </w:rPr>
        <w:t>-</w:t>
      </w:r>
      <w:r w:rsidRPr="00BE7709">
        <w:rPr>
          <w:rFonts w:ascii="Arial" w:hAnsi="Arial" w:cs="Arial"/>
          <w:b w:val="0"/>
          <w:noProof/>
          <w:color w:val="auto"/>
          <w:sz w:val="24"/>
          <w:szCs w:val="24"/>
        </w:rPr>
        <w:t>com</w:t>
      </w:r>
      <w:r w:rsidR="00DD46E6" w:rsidRPr="00BE7709">
        <w:rPr>
          <w:rFonts w:ascii="Arial" w:hAnsi="Arial" w:cs="Arial"/>
          <w:b w:val="0"/>
          <w:noProof/>
          <w:color w:val="auto"/>
          <w:sz w:val="24"/>
          <w:szCs w:val="24"/>
        </w:rPr>
        <w:t xml:space="preserve">mittees. </w:t>
      </w:r>
    </w:p>
    <w:p w14:paraId="080854F2" w14:textId="7DB9684E" w:rsidR="00CC6BBB" w:rsidRDefault="00CC6BBB">
      <w:pPr>
        <w:spacing w:after="200"/>
        <w:rPr>
          <w:rFonts w:asciiTheme="majorHAnsi" w:hAnsiTheme="majorHAnsi" w:cstheme="majorHAnsi"/>
          <w:b w:val="0"/>
          <w:bCs/>
          <w:color w:val="auto"/>
          <w:sz w:val="24"/>
          <w:szCs w:val="24"/>
        </w:rPr>
      </w:pPr>
    </w:p>
    <w:p w14:paraId="63F1DC68" w14:textId="128A621C" w:rsidR="00CC6BBB" w:rsidRDefault="00730272">
      <w:pPr>
        <w:spacing w:after="200"/>
        <w:rPr>
          <w:rFonts w:asciiTheme="majorHAnsi" w:hAnsiTheme="majorHAnsi" w:cstheme="majorHAnsi"/>
          <w:b w:val="0"/>
          <w:bCs/>
          <w:color w:val="auto"/>
          <w:sz w:val="24"/>
          <w:szCs w:val="24"/>
        </w:rPr>
      </w:pPr>
      <w:r w:rsidRPr="00451DD4">
        <w:rPr>
          <w:bCs/>
          <w:noProof/>
          <w:color w:val="auto"/>
          <w:sz w:val="24"/>
          <w:szCs w:val="24"/>
        </w:rPr>
        <w:drawing>
          <wp:anchor distT="0" distB="0" distL="114300" distR="114300" simplePos="0" relativeHeight="251656192" behindDoc="0" locked="0" layoutInCell="1" allowOverlap="1" wp14:anchorId="7E77DE84" wp14:editId="4B9997F6">
            <wp:simplePos x="0" y="0"/>
            <wp:positionH relativeFrom="column">
              <wp:posOffset>3267075</wp:posOffset>
            </wp:positionH>
            <wp:positionV relativeFrom="paragraph">
              <wp:posOffset>189865</wp:posOffset>
            </wp:positionV>
            <wp:extent cx="2721610" cy="1773555"/>
            <wp:effectExtent l="0" t="0" r="2540" b="0"/>
            <wp:wrapSquare wrapText="bothSides"/>
            <wp:docPr id="1694714302" name="Picture 4" descr="A photograph of the Civic Hall,  set out for a wedding.">
              <a:extLst xmlns:a="http://schemas.openxmlformats.org/drawingml/2006/main">
                <a:ext uri="{FF2B5EF4-FFF2-40B4-BE49-F238E27FC236}">
                  <a16:creationId xmlns:a16="http://schemas.microsoft.com/office/drawing/2014/main" id="{548CEB98-6358-47FE-B5FF-971FCCE944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714302" name="Picture 4" descr="A photograph of the Civic Hall,  set out for a wedding.">
                      <a:extLst>
                        <a:ext uri="{FF2B5EF4-FFF2-40B4-BE49-F238E27FC236}">
                          <a16:creationId xmlns:a16="http://schemas.microsoft.com/office/drawing/2014/main" id="{548CEB98-6358-47FE-B5FF-971FCCE944DF}"/>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21610" cy="177355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0F2DBC3F" wp14:editId="360A8E0B">
            <wp:simplePos x="0" y="0"/>
            <wp:positionH relativeFrom="column">
              <wp:posOffset>6362700</wp:posOffset>
            </wp:positionH>
            <wp:positionV relativeFrom="paragraph">
              <wp:posOffset>194945</wp:posOffset>
            </wp:positionV>
            <wp:extent cx="2769235" cy="1726565"/>
            <wp:effectExtent l="0" t="0" r="0" b="6985"/>
            <wp:wrapSquare wrapText="bothSides"/>
            <wp:docPr id="1234588086" name="Picture 14" descr="A church with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88086" name="Picture 14" descr="A church with a cemetery&#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69235" cy="172656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646D33">
        <w:rPr>
          <w:noProof/>
          <w:lang w:eastAsia="en-GB"/>
        </w:rPr>
        <w:drawing>
          <wp:anchor distT="0" distB="0" distL="114300" distR="114300" simplePos="0" relativeHeight="251648000" behindDoc="1" locked="0" layoutInCell="1" allowOverlap="1" wp14:anchorId="49F8F43C" wp14:editId="4D604992">
            <wp:simplePos x="0" y="0"/>
            <wp:positionH relativeFrom="margin">
              <wp:posOffset>56515</wp:posOffset>
            </wp:positionH>
            <wp:positionV relativeFrom="paragraph">
              <wp:posOffset>190500</wp:posOffset>
            </wp:positionV>
            <wp:extent cx="2934335" cy="1773555"/>
            <wp:effectExtent l="0" t="0" r="0" b="0"/>
            <wp:wrapSquare wrapText="bothSides"/>
            <wp:docPr id="9" name="Picture 9" descr="Photograph of benches at Rolls Bridge Public Open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34335" cy="1773555"/>
                    </a:xfrm>
                    <a:prstGeom prst="rect">
                      <a:avLst/>
                    </a:prstGeom>
                    <a:noFill/>
                  </pic:spPr>
                </pic:pic>
              </a:graphicData>
            </a:graphic>
            <wp14:sizeRelH relativeFrom="margin">
              <wp14:pctWidth>0</wp14:pctWidth>
            </wp14:sizeRelH>
            <wp14:sizeRelV relativeFrom="margin">
              <wp14:pctHeight>0</wp14:pctHeight>
            </wp14:sizeRelV>
          </wp:anchor>
        </w:drawing>
      </w:r>
      <w:r w:rsidR="00C275D5">
        <w:rPr>
          <w:rFonts w:asciiTheme="majorHAnsi" w:hAnsiTheme="majorHAnsi" w:cstheme="majorHAnsi"/>
          <w:b w:val="0"/>
          <w:bCs/>
          <w:color w:val="auto"/>
          <w:sz w:val="24"/>
          <w:szCs w:val="24"/>
        </w:rPr>
        <w:t xml:space="preserve">  </w:t>
      </w:r>
    </w:p>
    <w:p w14:paraId="35293578" w14:textId="386735B3" w:rsidR="0091142E" w:rsidRDefault="00730272">
      <w:pPr>
        <w:spacing w:after="200"/>
        <w:rPr>
          <w:rFonts w:asciiTheme="majorHAnsi" w:hAnsiTheme="majorHAnsi" w:cstheme="majorHAnsi"/>
          <w:b w:val="0"/>
          <w:bCs/>
          <w:color w:val="auto"/>
          <w:sz w:val="24"/>
          <w:szCs w:val="24"/>
        </w:rPr>
      </w:pPr>
      <w:r w:rsidRPr="00CC6BBB">
        <w:rPr>
          <w:bCs/>
          <w:noProof/>
          <w:color w:val="auto"/>
          <w:sz w:val="24"/>
          <w:szCs w:val="24"/>
        </w:rPr>
        <w:drawing>
          <wp:anchor distT="0" distB="0" distL="114300" distR="114300" simplePos="0" relativeHeight="251655168" behindDoc="0" locked="0" layoutInCell="1" allowOverlap="1" wp14:anchorId="6BBCD33C" wp14:editId="01E1C321">
            <wp:simplePos x="0" y="0"/>
            <wp:positionH relativeFrom="column">
              <wp:posOffset>6381750</wp:posOffset>
            </wp:positionH>
            <wp:positionV relativeFrom="paragraph">
              <wp:posOffset>1956435</wp:posOffset>
            </wp:positionV>
            <wp:extent cx="2649855" cy="1938655"/>
            <wp:effectExtent l="0" t="0" r="0" b="4445"/>
            <wp:wrapSquare wrapText="bothSides"/>
            <wp:docPr id="1871345352" name="Picture 4" descr="A picture containing grass, sky, bolders and a skate park at Hardings Park">
              <a:extLst xmlns:a="http://schemas.openxmlformats.org/drawingml/2006/main">
                <a:ext uri="{FF2B5EF4-FFF2-40B4-BE49-F238E27FC236}">
                  <a16:creationId xmlns:a16="http://schemas.microsoft.com/office/drawing/2014/main" id="{9F1261C4-258B-4175-85AE-BA90E0C26F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345352" name="Picture 4" descr="A picture containing grass, sky, bolders and a skate park at Hardings Park">
                      <a:extLst>
                        <a:ext uri="{FF2B5EF4-FFF2-40B4-BE49-F238E27FC236}">
                          <a16:creationId xmlns:a16="http://schemas.microsoft.com/office/drawing/2014/main" id="{9F1261C4-258B-4175-85AE-BA90E0C26F3B}"/>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2533" r="-2" b="-1"/>
                    <a:stretch/>
                  </pic:blipFill>
                  <pic:spPr bwMode="auto">
                    <a:xfrm>
                      <a:off x="0" y="0"/>
                      <a:ext cx="2649855" cy="19386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9D9E6F" w14:textId="43AD4C2E" w:rsidR="00730272" w:rsidRDefault="00730272">
      <w:pPr>
        <w:spacing w:after="200"/>
        <w:rPr>
          <w:rFonts w:asciiTheme="majorHAnsi" w:hAnsiTheme="majorHAnsi" w:cstheme="majorHAnsi"/>
          <w:b w:val="0"/>
          <w:bCs/>
          <w:color w:val="auto"/>
          <w:sz w:val="24"/>
          <w:szCs w:val="24"/>
        </w:rPr>
      </w:pPr>
      <w:r w:rsidRPr="00C275D5">
        <w:rPr>
          <w:bCs/>
          <w:noProof/>
          <w:color w:val="auto"/>
          <w:sz w:val="24"/>
          <w:szCs w:val="24"/>
        </w:rPr>
        <w:drawing>
          <wp:anchor distT="0" distB="0" distL="114300" distR="114300" simplePos="0" relativeHeight="251659264" behindDoc="0" locked="0" layoutInCell="1" allowOverlap="1" wp14:anchorId="15ECF841" wp14:editId="3BE4F355">
            <wp:simplePos x="0" y="0"/>
            <wp:positionH relativeFrom="column">
              <wp:posOffset>3248025</wp:posOffset>
            </wp:positionH>
            <wp:positionV relativeFrom="paragraph">
              <wp:posOffset>56515</wp:posOffset>
            </wp:positionV>
            <wp:extent cx="2714625" cy="1842770"/>
            <wp:effectExtent l="0" t="0" r="9525" b="5080"/>
            <wp:wrapSquare wrapText="bothSides"/>
            <wp:docPr id="2107824404" name="Picture 3" descr="A group of signs and a flower bed on a roundabout">
              <a:extLst xmlns:a="http://schemas.openxmlformats.org/drawingml/2006/main">
                <a:ext uri="{FF2B5EF4-FFF2-40B4-BE49-F238E27FC236}">
                  <a16:creationId xmlns:a16="http://schemas.microsoft.com/office/drawing/2014/main" id="{8FEEC933-2E08-042D-3269-4F953DD753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824404" name="Picture 3" descr="A group of signs and a flower bed on a roundabout">
                      <a:extLst>
                        <a:ext uri="{FF2B5EF4-FFF2-40B4-BE49-F238E27FC236}">
                          <a16:creationId xmlns:a16="http://schemas.microsoft.com/office/drawing/2014/main" id="{8FEEC933-2E08-042D-3269-4F953DD7532A}"/>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l="194" r="3430"/>
                    <a:stretch/>
                  </pic:blipFill>
                  <pic:spPr bwMode="auto">
                    <a:xfrm>
                      <a:off x="0" y="0"/>
                      <a:ext cx="2714625" cy="184277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B3538">
        <w:rPr>
          <w:bCs/>
          <w:noProof/>
          <w:color w:val="auto"/>
          <w:sz w:val="24"/>
          <w:szCs w:val="24"/>
        </w:rPr>
        <w:drawing>
          <wp:anchor distT="0" distB="0" distL="114300" distR="114300" simplePos="0" relativeHeight="251660288" behindDoc="0" locked="0" layoutInCell="1" allowOverlap="1" wp14:anchorId="37E0D175" wp14:editId="5F609DDA">
            <wp:simplePos x="0" y="0"/>
            <wp:positionH relativeFrom="column">
              <wp:posOffset>200025</wp:posOffset>
            </wp:positionH>
            <wp:positionV relativeFrom="paragraph">
              <wp:posOffset>46990</wp:posOffset>
            </wp:positionV>
            <wp:extent cx="2656205" cy="1845945"/>
            <wp:effectExtent l="0" t="0" r="0" b="1905"/>
            <wp:wrapSquare wrapText="bothSides"/>
            <wp:docPr id="4" name="Picture 3" descr="Picture of trees.">
              <a:extLst xmlns:a="http://schemas.openxmlformats.org/drawingml/2006/main">
                <a:ext uri="{FF2B5EF4-FFF2-40B4-BE49-F238E27FC236}">
                  <a16:creationId xmlns:a16="http://schemas.microsoft.com/office/drawing/2014/main" id="{089334C4-F86A-4391-B62C-C822B4D6099C}"/>
                </a:ext>
              </a:extLst>
            </wp:docPr>
            <wp:cNvGraphicFramePr/>
            <a:graphic xmlns:a="http://schemas.openxmlformats.org/drawingml/2006/main">
              <a:graphicData uri="http://schemas.openxmlformats.org/drawingml/2006/picture">
                <pic:pic xmlns:pic="http://schemas.openxmlformats.org/drawingml/2006/picture">
                  <pic:nvPicPr>
                    <pic:cNvPr id="4" name="Picture 3" descr="Picture of trees.">
                      <a:extLst>
                        <a:ext uri="{FF2B5EF4-FFF2-40B4-BE49-F238E27FC236}">
                          <a16:creationId xmlns:a16="http://schemas.microsoft.com/office/drawing/2014/main" id="{089334C4-F86A-4391-B62C-C822B4D6099C}"/>
                        </a:ext>
                      </a:extLst>
                    </pic:cNvPr>
                    <pic:cNvPicPr/>
                  </pic:nvPicPr>
                  <pic:blipFill rotWithShape="1">
                    <a:blip r:embed="rId23" r:link="rId24">
                      <a:extLst>
                        <a:ext uri="{28A0092B-C50C-407E-A947-70E740481C1C}">
                          <a14:useLocalDpi xmlns:a14="http://schemas.microsoft.com/office/drawing/2010/main" val="0"/>
                        </a:ext>
                      </a:extLst>
                    </a:blip>
                    <a:srcRect b="50000"/>
                    <a:stretch>
                      <a:fillRect/>
                    </a:stretch>
                  </pic:blipFill>
                  <pic:spPr bwMode="auto">
                    <a:xfrm>
                      <a:off x="0" y="0"/>
                      <a:ext cx="2656205" cy="18459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03F5716" w14:textId="5427B854" w:rsidR="0050089F" w:rsidRPr="007C020F" w:rsidRDefault="00560D02" w:rsidP="00730272">
      <w:pPr>
        <w:pStyle w:val="Heading3"/>
      </w:pPr>
      <w:bookmarkStart w:id="5" w:name="_Our_Vision"/>
      <w:bookmarkEnd w:id="5"/>
      <w:r>
        <w:lastRenderedPageBreak/>
        <w:t>O</w:t>
      </w:r>
      <w:r w:rsidR="00305AAC">
        <w:t xml:space="preserve">ur </w:t>
      </w:r>
      <w:r w:rsidR="00C313E8" w:rsidRPr="007C020F">
        <w:t xml:space="preserve">Vision </w:t>
      </w:r>
    </w:p>
    <w:p w14:paraId="27F7486B" w14:textId="11DA77B9" w:rsidR="00EC46B4" w:rsidRDefault="00EC46B4" w:rsidP="00646D33">
      <w:pPr>
        <w:spacing w:line="240" w:lineRule="auto"/>
        <w:rPr>
          <w:rFonts w:asciiTheme="majorHAnsi" w:hAnsiTheme="majorHAnsi" w:cstheme="majorHAnsi"/>
          <w:sz w:val="24"/>
          <w:szCs w:val="24"/>
          <w:lang w:val="en-GB"/>
        </w:rPr>
      </w:pPr>
    </w:p>
    <w:p w14:paraId="19B3EAD1" w14:textId="4EE859F5" w:rsidR="00996603" w:rsidRPr="00081DDE" w:rsidRDefault="00996603" w:rsidP="00081DDE">
      <w:pPr>
        <w:spacing w:line="240" w:lineRule="auto"/>
        <w:rPr>
          <w:rFonts w:asciiTheme="majorHAnsi" w:hAnsiTheme="majorHAnsi" w:cstheme="majorHAnsi"/>
          <w:b w:val="0"/>
          <w:bCs/>
          <w:color w:val="auto"/>
          <w:sz w:val="24"/>
          <w:szCs w:val="24"/>
          <w:lang w:val="en-GB"/>
        </w:rPr>
      </w:pPr>
      <w:r w:rsidRPr="00081DDE">
        <w:rPr>
          <w:rFonts w:asciiTheme="majorHAnsi" w:hAnsiTheme="majorHAnsi" w:cstheme="majorHAnsi"/>
          <w:b w:val="0"/>
          <w:bCs/>
          <w:color w:val="auto"/>
          <w:sz w:val="24"/>
          <w:szCs w:val="24"/>
          <w:lang w:val="en-GB"/>
        </w:rPr>
        <w:t xml:space="preserve">To be a modern </w:t>
      </w:r>
      <w:r w:rsidR="00FB7031">
        <w:rPr>
          <w:rFonts w:asciiTheme="majorHAnsi" w:hAnsiTheme="majorHAnsi" w:cstheme="majorHAnsi"/>
          <w:b w:val="0"/>
          <w:bCs/>
          <w:color w:val="auto"/>
          <w:sz w:val="24"/>
          <w:szCs w:val="24"/>
          <w:lang w:val="en-GB"/>
        </w:rPr>
        <w:t>T</w:t>
      </w:r>
      <w:r w:rsidRPr="00081DDE">
        <w:rPr>
          <w:rFonts w:asciiTheme="majorHAnsi" w:hAnsiTheme="majorHAnsi" w:cstheme="majorHAnsi"/>
          <w:b w:val="0"/>
          <w:bCs/>
          <w:color w:val="auto"/>
          <w:sz w:val="24"/>
          <w:szCs w:val="24"/>
          <w:lang w:val="en-GB"/>
        </w:rPr>
        <w:t xml:space="preserve">own </w:t>
      </w:r>
      <w:r w:rsidR="00FB7031">
        <w:rPr>
          <w:rFonts w:asciiTheme="majorHAnsi" w:hAnsiTheme="majorHAnsi" w:cstheme="majorHAnsi"/>
          <w:b w:val="0"/>
          <w:bCs/>
          <w:color w:val="auto"/>
          <w:sz w:val="24"/>
          <w:szCs w:val="24"/>
          <w:lang w:val="en-GB"/>
        </w:rPr>
        <w:t>C</w:t>
      </w:r>
      <w:r w:rsidRPr="00081DDE">
        <w:rPr>
          <w:rFonts w:asciiTheme="majorHAnsi" w:hAnsiTheme="majorHAnsi" w:cstheme="majorHAnsi"/>
          <w:b w:val="0"/>
          <w:bCs/>
          <w:color w:val="auto"/>
          <w:sz w:val="24"/>
          <w:szCs w:val="24"/>
          <w:lang w:val="en-GB"/>
        </w:rPr>
        <w:t xml:space="preserve">ouncil committed to creating a vibrant </w:t>
      </w:r>
      <w:r w:rsidR="00C82C0A" w:rsidRPr="00081DDE">
        <w:rPr>
          <w:rFonts w:asciiTheme="majorHAnsi" w:hAnsiTheme="majorHAnsi" w:cstheme="majorHAnsi"/>
          <w:b w:val="0"/>
          <w:bCs/>
          <w:color w:val="auto"/>
          <w:sz w:val="24"/>
          <w:szCs w:val="24"/>
          <w:lang w:val="en-GB"/>
        </w:rPr>
        <w:t>and attractive town where people want to live, work and visit.</w:t>
      </w:r>
    </w:p>
    <w:p w14:paraId="4C2F2DA8" w14:textId="2958452B" w:rsidR="00C82C0A" w:rsidRPr="00646D33" w:rsidRDefault="00C82C0A" w:rsidP="00646D33">
      <w:pPr>
        <w:spacing w:line="240" w:lineRule="auto"/>
        <w:rPr>
          <w:rFonts w:asciiTheme="majorHAnsi" w:hAnsiTheme="majorHAnsi" w:cstheme="majorHAnsi"/>
          <w:sz w:val="24"/>
          <w:szCs w:val="24"/>
          <w:lang w:val="en-GB"/>
        </w:rPr>
      </w:pPr>
    </w:p>
    <w:p w14:paraId="5B19650C" w14:textId="0BB6EA91" w:rsidR="00E11DF5" w:rsidRPr="00BE7709" w:rsidRDefault="00E11DF5" w:rsidP="00646D33">
      <w:pPr>
        <w:autoSpaceDE w:val="0"/>
        <w:autoSpaceDN w:val="0"/>
        <w:adjustRightInd w:val="0"/>
        <w:spacing w:line="240" w:lineRule="auto"/>
        <w:jc w:val="both"/>
        <w:rPr>
          <w:rFonts w:ascii="Arial" w:hAnsi="Arial" w:cs="Arial"/>
          <w:b w:val="0"/>
          <w:bCs/>
          <w:color w:val="auto"/>
          <w:sz w:val="24"/>
          <w:szCs w:val="24"/>
        </w:rPr>
      </w:pPr>
      <w:r w:rsidRPr="00BE7709">
        <w:rPr>
          <w:rFonts w:ascii="Arial" w:hAnsi="Arial" w:cs="Arial"/>
          <w:b w:val="0"/>
          <w:bCs/>
          <w:color w:val="auto"/>
          <w:sz w:val="24"/>
          <w:szCs w:val="24"/>
        </w:rPr>
        <w:t xml:space="preserve">A vision for Gillingham was developed with the local community at a series of community events and consultations </w:t>
      </w:r>
      <w:proofErr w:type="gramStart"/>
      <w:r w:rsidRPr="00BE7709">
        <w:rPr>
          <w:rFonts w:ascii="Arial" w:hAnsi="Arial" w:cs="Arial"/>
          <w:b w:val="0"/>
          <w:bCs/>
          <w:color w:val="auto"/>
          <w:sz w:val="24"/>
          <w:szCs w:val="24"/>
        </w:rPr>
        <w:t>for the production of</w:t>
      </w:r>
      <w:proofErr w:type="gramEnd"/>
      <w:r w:rsidRPr="00BE7709">
        <w:rPr>
          <w:rFonts w:ascii="Arial" w:hAnsi="Arial" w:cs="Arial"/>
          <w:b w:val="0"/>
          <w:bCs/>
          <w:color w:val="auto"/>
          <w:sz w:val="24"/>
          <w:szCs w:val="24"/>
        </w:rPr>
        <w:t xml:space="preserve"> the Gillingham Neighbourhood Plan.  The </w:t>
      </w:r>
      <w:r w:rsidR="0092076E" w:rsidRPr="00BE7709">
        <w:rPr>
          <w:rFonts w:ascii="Arial" w:hAnsi="Arial" w:cs="Arial"/>
          <w:b w:val="0"/>
          <w:bCs/>
          <w:color w:val="auto"/>
          <w:sz w:val="24"/>
          <w:szCs w:val="24"/>
        </w:rPr>
        <w:t>T</w:t>
      </w:r>
      <w:r w:rsidRPr="00BE7709">
        <w:rPr>
          <w:rFonts w:ascii="Arial" w:hAnsi="Arial" w:cs="Arial"/>
          <w:b w:val="0"/>
          <w:bCs/>
          <w:color w:val="auto"/>
          <w:sz w:val="24"/>
          <w:szCs w:val="24"/>
        </w:rPr>
        <w:t xml:space="preserve">own </w:t>
      </w:r>
      <w:r w:rsidR="0092076E" w:rsidRPr="00BE7709">
        <w:rPr>
          <w:rFonts w:ascii="Arial" w:hAnsi="Arial" w:cs="Arial"/>
          <w:b w:val="0"/>
          <w:bCs/>
          <w:color w:val="auto"/>
          <w:sz w:val="24"/>
          <w:szCs w:val="24"/>
        </w:rPr>
        <w:t>C</w:t>
      </w:r>
      <w:r w:rsidRPr="00BE7709">
        <w:rPr>
          <w:rFonts w:ascii="Arial" w:hAnsi="Arial" w:cs="Arial"/>
          <w:b w:val="0"/>
          <w:bCs/>
          <w:color w:val="auto"/>
          <w:sz w:val="24"/>
          <w:szCs w:val="24"/>
        </w:rPr>
        <w:t>ouncil’s vision is based around the vision of the Gillingham Neighbourhood Plan.</w:t>
      </w:r>
    </w:p>
    <w:p w14:paraId="37C70E64" w14:textId="0A9BDBD2" w:rsidR="001E5DA1" w:rsidRPr="0074694D" w:rsidRDefault="0074694D" w:rsidP="0074694D">
      <w:r w:rsidRPr="00206768">
        <w:rPr>
          <w:rFonts w:asciiTheme="majorHAnsi" w:hAnsiTheme="majorHAnsi" w:cstheme="majorHAnsi"/>
          <w:noProof/>
          <w:sz w:val="24"/>
          <w:szCs w:val="24"/>
          <w:lang w:val="en-GB"/>
        </w:rPr>
        <w:drawing>
          <wp:anchor distT="0" distB="0" distL="114300" distR="114300" simplePos="0" relativeHeight="251652096" behindDoc="0" locked="0" layoutInCell="1" allowOverlap="1" wp14:anchorId="2D79FC25" wp14:editId="769F94C0">
            <wp:simplePos x="0" y="0"/>
            <wp:positionH relativeFrom="column">
              <wp:posOffset>6648450</wp:posOffset>
            </wp:positionH>
            <wp:positionV relativeFrom="paragraph">
              <wp:posOffset>354330</wp:posOffset>
            </wp:positionV>
            <wp:extent cx="2310130" cy="2110740"/>
            <wp:effectExtent l="0" t="0" r="0" b="3810"/>
            <wp:wrapSquare wrapText="bothSides"/>
            <wp:docPr id="367461698" name="Picture 7" descr="A group of people marching in a para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461698" name="Picture 7" descr="A group of people marching in a parade&#10;&#10;Description automatically generated"/>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2064"/>
                    <a:stretch/>
                  </pic:blipFill>
                  <pic:spPr bwMode="auto">
                    <a:xfrm>
                      <a:off x="0" y="0"/>
                      <a:ext cx="2310130" cy="21107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DA8B4" w14:textId="3602203F" w:rsidR="004748F8" w:rsidRDefault="0074694D" w:rsidP="00646D33">
      <w:pPr>
        <w:pStyle w:val="ListParagraph"/>
        <w:spacing w:after="200" w:line="240" w:lineRule="auto"/>
        <w:ind w:left="360"/>
        <w:rPr>
          <w:rFonts w:asciiTheme="majorHAnsi" w:hAnsiTheme="majorHAnsi" w:cstheme="majorHAnsi"/>
          <w:noProof/>
          <w:sz w:val="24"/>
          <w:szCs w:val="24"/>
        </w:rPr>
      </w:pPr>
      <w:r w:rsidRPr="0021690E">
        <w:rPr>
          <w:rFonts w:asciiTheme="majorHAnsi" w:hAnsiTheme="majorHAnsi" w:cstheme="majorHAnsi"/>
          <w:noProof/>
          <w:sz w:val="24"/>
          <w:szCs w:val="24"/>
          <w:lang w:val="en-GB" w:eastAsia="en-GB"/>
        </w:rPr>
        <w:drawing>
          <wp:anchor distT="0" distB="0" distL="114300" distR="114300" simplePos="0" relativeHeight="251651072" behindDoc="0" locked="0" layoutInCell="1" allowOverlap="1" wp14:anchorId="2A5E318A" wp14:editId="7C793EFC">
            <wp:simplePos x="0" y="0"/>
            <wp:positionH relativeFrom="column">
              <wp:posOffset>306705</wp:posOffset>
            </wp:positionH>
            <wp:positionV relativeFrom="paragraph">
              <wp:posOffset>59055</wp:posOffset>
            </wp:positionV>
            <wp:extent cx="6410325" cy="2158365"/>
            <wp:effectExtent l="0" t="0" r="9525" b="0"/>
            <wp:wrapSquare wrapText="bothSides"/>
            <wp:docPr id="1065112603" name="Picture 5" descr="A collage of peopl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2603" name="Picture 5" descr="A collage of people in a park&#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49374"/>
                    <a:stretch/>
                  </pic:blipFill>
                  <pic:spPr bwMode="auto">
                    <a:xfrm>
                      <a:off x="0" y="0"/>
                      <a:ext cx="6410325" cy="2158365"/>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14:paraId="2CFBD0EA" w14:textId="39146A61" w:rsidR="004003FB" w:rsidRPr="00646D33" w:rsidRDefault="00E94AE9" w:rsidP="002B55EF">
      <w:pPr>
        <w:pStyle w:val="Heading3"/>
      </w:pPr>
      <w:bookmarkStart w:id="6" w:name="_Our_Priorities"/>
      <w:bookmarkEnd w:id="6"/>
      <w:r>
        <w:t xml:space="preserve">Our </w:t>
      </w:r>
      <w:r w:rsidR="00C313E8" w:rsidRPr="00646D33">
        <w:t>Priorities</w:t>
      </w:r>
      <w:r w:rsidR="00707778">
        <w:t xml:space="preserve"> (in no particular order)</w:t>
      </w:r>
    </w:p>
    <w:p w14:paraId="37D0817D" w14:textId="1C04E280" w:rsidR="001301D3" w:rsidRPr="00081DDE" w:rsidRDefault="004E5466" w:rsidP="007F4EEC">
      <w:pPr>
        <w:rPr>
          <w:rFonts w:asciiTheme="majorHAnsi" w:hAnsiTheme="majorHAnsi" w:cstheme="majorHAnsi"/>
          <w:b w:val="0"/>
          <w:bCs/>
          <w:color w:val="auto"/>
          <w:sz w:val="24"/>
          <w:szCs w:val="24"/>
        </w:rPr>
      </w:pPr>
      <w:r>
        <w:rPr>
          <w:rFonts w:asciiTheme="majorHAnsi" w:hAnsiTheme="majorHAnsi" w:cstheme="majorHAnsi"/>
          <w:b w:val="0"/>
          <w:bCs/>
          <w:noProof/>
          <w:sz w:val="24"/>
          <w:szCs w:val="24"/>
          <w:lang w:val="en-GB"/>
        </w:rPr>
        <w:tab/>
      </w:r>
    </w:p>
    <w:p w14:paraId="541EB664" w14:textId="35F4D125" w:rsidR="00F46E3F" w:rsidRPr="00081DDE" w:rsidRDefault="00F46E3F" w:rsidP="00F46E3F">
      <w:pPr>
        <w:pStyle w:val="ListParagraph"/>
        <w:numPr>
          <w:ilvl w:val="0"/>
          <w:numId w:val="41"/>
        </w:numPr>
        <w:spacing w:after="200"/>
        <w:rPr>
          <w:rFonts w:asciiTheme="majorHAnsi" w:hAnsiTheme="majorHAnsi" w:cstheme="majorHAnsi"/>
          <w:b w:val="0"/>
          <w:bCs/>
          <w:color w:val="auto"/>
          <w:sz w:val="24"/>
          <w:szCs w:val="24"/>
        </w:rPr>
      </w:pPr>
      <w:r w:rsidRPr="00081DDE">
        <w:rPr>
          <w:rFonts w:asciiTheme="majorHAnsi" w:hAnsiTheme="majorHAnsi" w:cstheme="majorHAnsi"/>
          <w:b w:val="0"/>
          <w:bCs/>
          <w:color w:val="auto"/>
          <w:sz w:val="24"/>
          <w:szCs w:val="24"/>
        </w:rPr>
        <w:t xml:space="preserve">Improving </w:t>
      </w:r>
      <w:r w:rsidR="00FB7031">
        <w:rPr>
          <w:rFonts w:asciiTheme="majorHAnsi" w:hAnsiTheme="majorHAnsi" w:cstheme="majorHAnsi"/>
          <w:b w:val="0"/>
          <w:bCs/>
          <w:color w:val="auto"/>
          <w:sz w:val="24"/>
          <w:szCs w:val="24"/>
        </w:rPr>
        <w:t>o</w:t>
      </w:r>
      <w:r w:rsidRPr="00081DDE">
        <w:rPr>
          <w:rFonts w:asciiTheme="majorHAnsi" w:hAnsiTheme="majorHAnsi" w:cstheme="majorHAnsi"/>
          <w:b w:val="0"/>
          <w:bCs/>
          <w:color w:val="auto"/>
          <w:sz w:val="24"/>
          <w:szCs w:val="24"/>
        </w:rPr>
        <w:t>ur Parks and Open Spaces</w:t>
      </w:r>
    </w:p>
    <w:p w14:paraId="72F7542A" w14:textId="77777777" w:rsidR="00F46E3F" w:rsidRPr="00081DDE" w:rsidRDefault="00F46E3F" w:rsidP="00F46E3F">
      <w:pPr>
        <w:pStyle w:val="ListParagraph"/>
        <w:numPr>
          <w:ilvl w:val="0"/>
          <w:numId w:val="41"/>
        </w:numPr>
        <w:spacing w:after="200"/>
        <w:rPr>
          <w:rFonts w:asciiTheme="majorHAnsi" w:hAnsiTheme="majorHAnsi" w:cstheme="majorHAnsi"/>
          <w:b w:val="0"/>
          <w:bCs/>
          <w:color w:val="auto"/>
          <w:sz w:val="24"/>
          <w:szCs w:val="24"/>
        </w:rPr>
      </w:pPr>
      <w:r w:rsidRPr="00081DDE">
        <w:rPr>
          <w:rFonts w:asciiTheme="majorHAnsi" w:hAnsiTheme="majorHAnsi" w:cstheme="majorHAnsi"/>
          <w:b w:val="0"/>
          <w:bCs/>
          <w:color w:val="auto"/>
          <w:sz w:val="24"/>
          <w:szCs w:val="24"/>
        </w:rPr>
        <w:t>Improving Community Wellbeing</w:t>
      </w:r>
    </w:p>
    <w:p w14:paraId="34B9CDE9" w14:textId="77777777" w:rsidR="00F46E3F" w:rsidRPr="00081DDE" w:rsidRDefault="00F46E3F" w:rsidP="00F46E3F">
      <w:pPr>
        <w:pStyle w:val="ListParagraph"/>
        <w:numPr>
          <w:ilvl w:val="0"/>
          <w:numId w:val="41"/>
        </w:numPr>
        <w:spacing w:after="200"/>
        <w:rPr>
          <w:rFonts w:asciiTheme="majorHAnsi" w:hAnsiTheme="majorHAnsi" w:cstheme="majorHAnsi"/>
          <w:b w:val="0"/>
          <w:bCs/>
          <w:color w:val="auto"/>
          <w:sz w:val="24"/>
          <w:szCs w:val="24"/>
        </w:rPr>
      </w:pPr>
      <w:r w:rsidRPr="00081DDE">
        <w:rPr>
          <w:rFonts w:asciiTheme="majorHAnsi" w:hAnsiTheme="majorHAnsi" w:cstheme="majorHAnsi"/>
          <w:b w:val="0"/>
          <w:bCs/>
          <w:color w:val="auto"/>
          <w:sz w:val="24"/>
          <w:szCs w:val="24"/>
        </w:rPr>
        <w:t>Developing Gillingham’s Future</w:t>
      </w:r>
    </w:p>
    <w:p w14:paraId="23E37FDB" w14:textId="77777777" w:rsidR="00F46E3F" w:rsidRPr="00081DDE" w:rsidRDefault="00F46E3F" w:rsidP="00F46E3F">
      <w:pPr>
        <w:pStyle w:val="ListParagraph"/>
        <w:numPr>
          <w:ilvl w:val="0"/>
          <w:numId w:val="41"/>
        </w:numPr>
        <w:spacing w:after="200"/>
        <w:rPr>
          <w:rFonts w:asciiTheme="majorHAnsi" w:hAnsiTheme="majorHAnsi" w:cstheme="majorHAnsi"/>
          <w:b w:val="0"/>
          <w:bCs/>
          <w:color w:val="auto"/>
          <w:sz w:val="24"/>
          <w:szCs w:val="24"/>
        </w:rPr>
      </w:pPr>
      <w:r w:rsidRPr="00081DDE">
        <w:rPr>
          <w:rFonts w:asciiTheme="majorHAnsi" w:hAnsiTheme="majorHAnsi" w:cstheme="majorHAnsi"/>
          <w:b w:val="0"/>
          <w:bCs/>
          <w:color w:val="auto"/>
          <w:sz w:val="24"/>
          <w:szCs w:val="24"/>
        </w:rPr>
        <w:t>Creating Safer Communities</w:t>
      </w:r>
    </w:p>
    <w:p w14:paraId="46253706" w14:textId="413D1264" w:rsidR="00F46E3F" w:rsidRPr="00081DDE" w:rsidRDefault="00F46E3F" w:rsidP="00F46E3F">
      <w:pPr>
        <w:pStyle w:val="ListParagraph"/>
        <w:numPr>
          <w:ilvl w:val="0"/>
          <w:numId w:val="41"/>
        </w:numPr>
        <w:spacing w:after="200"/>
        <w:rPr>
          <w:rFonts w:asciiTheme="majorHAnsi" w:hAnsiTheme="majorHAnsi" w:cstheme="majorHAnsi"/>
          <w:b w:val="0"/>
          <w:bCs/>
          <w:color w:val="auto"/>
          <w:sz w:val="24"/>
          <w:szCs w:val="24"/>
        </w:rPr>
      </w:pPr>
      <w:r w:rsidRPr="00FB7031">
        <w:rPr>
          <w:rFonts w:asciiTheme="majorHAnsi" w:hAnsiTheme="majorHAnsi" w:cstheme="majorHAnsi"/>
          <w:b w:val="0"/>
          <w:bCs/>
          <w:color w:val="auto"/>
          <w:sz w:val="24"/>
          <w:szCs w:val="24"/>
        </w:rPr>
        <w:t xml:space="preserve">Developing </w:t>
      </w:r>
      <w:r w:rsidR="0014072D">
        <w:rPr>
          <w:rFonts w:asciiTheme="majorHAnsi" w:hAnsiTheme="majorHAnsi" w:cstheme="majorHAnsi"/>
          <w:b w:val="0"/>
          <w:bCs/>
          <w:color w:val="auto"/>
          <w:sz w:val="24"/>
          <w:szCs w:val="24"/>
        </w:rPr>
        <w:t xml:space="preserve">a Sustainable </w:t>
      </w:r>
      <w:r w:rsidR="002F5F61">
        <w:rPr>
          <w:rFonts w:asciiTheme="majorHAnsi" w:hAnsiTheme="majorHAnsi" w:cstheme="majorHAnsi"/>
          <w:b w:val="0"/>
          <w:bCs/>
          <w:color w:val="auto"/>
          <w:sz w:val="24"/>
          <w:szCs w:val="24"/>
        </w:rPr>
        <w:t xml:space="preserve">Built </w:t>
      </w:r>
      <w:r w:rsidR="0014072D">
        <w:rPr>
          <w:rFonts w:asciiTheme="majorHAnsi" w:hAnsiTheme="majorHAnsi" w:cstheme="majorHAnsi"/>
          <w:b w:val="0"/>
          <w:bCs/>
          <w:color w:val="auto"/>
          <w:sz w:val="24"/>
          <w:szCs w:val="24"/>
        </w:rPr>
        <w:t>Environment</w:t>
      </w:r>
    </w:p>
    <w:p w14:paraId="50429E23" w14:textId="77777777" w:rsidR="00F46E3F" w:rsidRDefault="00F46E3F" w:rsidP="00F46E3F">
      <w:pPr>
        <w:pStyle w:val="ListParagraph"/>
        <w:numPr>
          <w:ilvl w:val="0"/>
          <w:numId w:val="41"/>
        </w:numPr>
        <w:spacing w:after="200"/>
        <w:rPr>
          <w:rFonts w:asciiTheme="majorHAnsi" w:hAnsiTheme="majorHAnsi" w:cstheme="majorHAnsi"/>
          <w:b w:val="0"/>
          <w:bCs/>
          <w:color w:val="auto"/>
          <w:sz w:val="24"/>
          <w:szCs w:val="24"/>
        </w:rPr>
      </w:pPr>
      <w:r w:rsidRPr="00081DDE">
        <w:rPr>
          <w:rFonts w:asciiTheme="majorHAnsi" w:hAnsiTheme="majorHAnsi" w:cstheme="majorHAnsi"/>
          <w:b w:val="0"/>
          <w:bCs/>
          <w:color w:val="auto"/>
          <w:sz w:val="24"/>
          <w:szCs w:val="24"/>
        </w:rPr>
        <w:t>Developing a Sustainable Local Economy</w:t>
      </w:r>
    </w:p>
    <w:p w14:paraId="46305186" w14:textId="77777777" w:rsidR="00F46E3F" w:rsidRDefault="00F46E3F">
      <w:pPr>
        <w:spacing w:after="200"/>
        <w:rPr>
          <w:rFonts w:asciiTheme="majorHAnsi" w:hAnsiTheme="majorHAnsi" w:cstheme="majorHAnsi"/>
          <w:color w:val="auto"/>
          <w:sz w:val="24"/>
          <w:szCs w:val="24"/>
        </w:rPr>
      </w:pPr>
    </w:p>
    <w:p w14:paraId="11588148" w14:textId="77777777" w:rsidR="00F46E3F" w:rsidRDefault="00F46E3F">
      <w:pPr>
        <w:spacing w:after="200"/>
        <w:rPr>
          <w:rFonts w:asciiTheme="majorHAnsi" w:hAnsiTheme="majorHAnsi" w:cstheme="majorHAnsi"/>
          <w:color w:val="auto"/>
          <w:sz w:val="24"/>
          <w:szCs w:val="24"/>
        </w:rPr>
      </w:pPr>
    </w:p>
    <w:p w14:paraId="55FC6EB6" w14:textId="77777777" w:rsidR="00BE58AF" w:rsidRPr="00646D33" w:rsidRDefault="00BE58AF" w:rsidP="00BE58AF">
      <w:pPr>
        <w:pStyle w:val="Heading3"/>
      </w:pPr>
      <w:bookmarkStart w:id="7" w:name="_5-Year_Action_Plan"/>
      <w:bookmarkEnd w:id="7"/>
      <w:r>
        <w:lastRenderedPageBreak/>
        <w:t>5-</w:t>
      </w:r>
      <w:r w:rsidRPr="00646D33">
        <w:t>Year Action Plan</w:t>
      </w:r>
    </w:p>
    <w:p w14:paraId="50300F23" w14:textId="13A61112" w:rsidR="00BE58AF" w:rsidRPr="00646D33" w:rsidRDefault="00BE58AF" w:rsidP="00BE58AF">
      <w:pPr>
        <w:spacing w:line="240" w:lineRule="auto"/>
        <w:rPr>
          <w:rFonts w:asciiTheme="majorHAnsi" w:hAnsiTheme="majorHAnsi" w:cstheme="majorHAnsi"/>
          <w:color w:val="auto"/>
          <w:sz w:val="24"/>
          <w:szCs w:val="24"/>
        </w:rPr>
      </w:pPr>
    </w:p>
    <w:p w14:paraId="5EC19571" w14:textId="780CDA1E" w:rsidR="00BE58AF" w:rsidRPr="004E6E62" w:rsidRDefault="00BE58AF" w:rsidP="00BE58AF">
      <w:pPr>
        <w:pStyle w:val="Content"/>
        <w:tabs>
          <w:tab w:val="left" w:pos="2694"/>
        </w:tabs>
        <w:spacing w:line="240" w:lineRule="auto"/>
        <w:rPr>
          <w:rFonts w:ascii="Arial" w:hAnsi="Arial" w:cs="Arial"/>
          <w:bCs/>
          <w:color w:val="auto"/>
          <w:sz w:val="24"/>
          <w:szCs w:val="24"/>
        </w:rPr>
      </w:pPr>
      <w:r w:rsidRPr="004E6E62">
        <w:rPr>
          <w:rFonts w:ascii="Arial" w:hAnsi="Arial" w:cs="Arial"/>
          <w:bCs/>
          <w:color w:val="auto"/>
          <w:sz w:val="24"/>
          <w:szCs w:val="24"/>
        </w:rPr>
        <w:t>The Town Council agreed to produce a 5</w:t>
      </w:r>
      <w:r w:rsidR="008A7E01">
        <w:rPr>
          <w:rFonts w:ascii="Arial" w:hAnsi="Arial" w:cs="Arial"/>
          <w:bCs/>
          <w:color w:val="auto"/>
          <w:sz w:val="24"/>
          <w:szCs w:val="24"/>
        </w:rPr>
        <w:t>-</w:t>
      </w:r>
      <w:r w:rsidRPr="004E6E62">
        <w:rPr>
          <w:rFonts w:ascii="Arial" w:hAnsi="Arial" w:cs="Arial"/>
          <w:bCs/>
          <w:color w:val="auto"/>
          <w:sz w:val="24"/>
          <w:szCs w:val="24"/>
        </w:rPr>
        <w:t xml:space="preserve">year plan </w:t>
      </w:r>
      <w:proofErr w:type="gramStart"/>
      <w:r w:rsidR="000D7719" w:rsidRPr="004E6E62">
        <w:rPr>
          <w:rFonts w:ascii="Arial" w:hAnsi="Arial" w:cs="Arial"/>
          <w:bCs/>
          <w:color w:val="auto"/>
          <w:sz w:val="24"/>
          <w:szCs w:val="24"/>
        </w:rPr>
        <w:t>to</w:t>
      </w:r>
      <w:proofErr w:type="gramEnd"/>
      <w:r w:rsidRPr="004E6E62">
        <w:rPr>
          <w:rFonts w:ascii="Arial" w:hAnsi="Arial" w:cs="Arial"/>
          <w:bCs/>
          <w:color w:val="auto"/>
          <w:sz w:val="24"/>
          <w:szCs w:val="24"/>
        </w:rPr>
        <w:t xml:space="preserve">: </w:t>
      </w:r>
    </w:p>
    <w:p w14:paraId="438F0730" w14:textId="5848B12D" w:rsidR="00BE58AF" w:rsidRPr="004E6E62" w:rsidRDefault="00BE58AF" w:rsidP="00BE58AF">
      <w:pPr>
        <w:pStyle w:val="Content"/>
        <w:tabs>
          <w:tab w:val="left" w:pos="2694"/>
        </w:tabs>
        <w:spacing w:line="240" w:lineRule="auto"/>
        <w:rPr>
          <w:rFonts w:ascii="Arial" w:hAnsi="Arial" w:cs="Arial"/>
          <w:bCs/>
          <w:color w:val="auto"/>
          <w:sz w:val="24"/>
          <w:szCs w:val="24"/>
        </w:rPr>
      </w:pPr>
    </w:p>
    <w:p w14:paraId="61138EEF" w14:textId="007285DE" w:rsidR="00BE58AF" w:rsidRPr="004E6E62" w:rsidRDefault="00BE58AF" w:rsidP="00BE58AF">
      <w:pPr>
        <w:pStyle w:val="Content"/>
        <w:numPr>
          <w:ilvl w:val="0"/>
          <w:numId w:val="41"/>
        </w:numPr>
        <w:tabs>
          <w:tab w:val="left" w:pos="2694"/>
        </w:tabs>
        <w:spacing w:line="240" w:lineRule="auto"/>
        <w:rPr>
          <w:rFonts w:ascii="Arial" w:hAnsi="Arial" w:cs="Arial"/>
          <w:bCs/>
          <w:color w:val="auto"/>
          <w:sz w:val="24"/>
          <w:szCs w:val="24"/>
        </w:rPr>
      </w:pPr>
      <w:r w:rsidRPr="004E6E62">
        <w:rPr>
          <w:rFonts w:ascii="Arial" w:hAnsi="Arial" w:cs="Arial"/>
          <w:bCs/>
          <w:color w:val="auto"/>
          <w:sz w:val="24"/>
          <w:szCs w:val="24"/>
        </w:rPr>
        <w:t>Promote transparency – being clear what the Town Council priorities are and what actions will be delivered over the plan period 20</w:t>
      </w:r>
      <w:r w:rsidR="00707778">
        <w:rPr>
          <w:rFonts w:ascii="Arial" w:hAnsi="Arial" w:cs="Arial"/>
          <w:bCs/>
          <w:color w:val="auto"/>
          <w:sz w:val="24"/>
          <w:szCs w:val="24"/>
        </w:rPr>
        <w:t>2</w:t>
      </w:r>
      <w:r w:rsidR="00CA71AA">
        <w:rPr>
          <w:rFonts w:ascii="Arial" w:hAnsi="Arial" w:cs="Arial"/>
          <w:bCs/>
          <w:color w:val="auto"/>
          <w:sz w:val="24"/>
          <w:szCs w:val="24"/>
        </w:rPr>
        <w:t>5</w:t>
      </w:r>
      <w:r w:rsidRPr="004E6E62">
        <w:rPr>
          <w:rFonts w:ascii="Arial" w:hAnsi="Arial" w:cs="Arial"/>
          <w:bCs/>
          <w:color w:val="auto"/>
          <w:sz w:val="24"/>
          <w:szCs w:val="24"/>
        </w:rPr>
        <w:t xml:space="preserve"> to 20</w:t>
      </w:r>
      <w:r w:rsidR="00CA71AA">
        <w:rPr>
          <w:rFonts w:ascii="Arial" w:hAnsi="Arial" w:cs="Arial"/>
          <w:bCs/>
          <w:color w:val="auto"/>
          <w:sz w:val="24"/>
          <w:szCs w:val="24"/>
        </w:rPr>
        <w:t>30</w:t>
      </w:r>
    </w:p>
    <w:p w14:paraId="465F4024" w14:textId="33ABA3F6" w:rsidR="00BE58AF" w:rsidRPr="004E6E62" w:rsidRDefault="00BE58AF" w:rsidP="00BE58AF">
      <w:pPr>
        <w:pStyle w:val="Content"/>
        <w:numPr>
          <w:ilvl w:val="0"/>
          <w:numId w:val="41"/>
        </w:numPr>
        <w:tabs>
          <w:tab w:val="left" w:pos="2694"/>
        </w:tabs>
        <w:spacing w:line="240" w:lineRule="auto"/>
        <w:rPr>
          <w:rFonts w:ascii="Arial" w:hAnsi="Arial" w:cs="Arial"/>
          <w:bCs/>
          <w:color w:val="auto"/>
          <w:sz w:val="24"/>
          <w:szCs w:val="24"/>
        </w:rPr>
      </w:pPr>
      <w:r w:rsidRPr="004E6E62">
        <w:rPr>
          <w:rFonts w:ascii="Arial" w:hAnsi="Arial" w:cs="Arial"/>
          <w:bCs/>
          <w:color w:val="auto"/>
          <w:sz w:val="24"/>
          <w:szCs w:val="24"/>
        </w:rPr>
        <w:t>Set the priorities of the Town Council in a strategic context</w:t>
      </w:r>
    </w:p>
    <w:p w14:paraId="4F2C6C56" w14:textId="5ABDEEE1" w:rsidR="00BE58AF" w:rsidRPr="004E6E62" w:rsidRDefault="00BE58AF" w:rsidP="00BE58AF">
      <w:pPr>
        <w:pStyle w:val="Content"/>
        <w:numPr>
          <w:ilvl w:val="0"/>
          <w:numId w:val="41"/>
        </w:numPr>
        <w:tabs>
          <w:tab w:val="left" w:pos="2694"/>
        </w:tabs>
        <w:spacing w:line="240" w:lineRule="auto"/>
        <w:rPr>
          <w:rFonts w:ascii="Arial" w:hAnsi="Arial" w:cs="Arial"/>
          <w:bCs/>
          <w:color w:val="auto"/>
          <w:sz w:val="24"/>
          <w:szCs w:val="24"/>
        </w:rPr>
      </w:pPr>
      <w:r w:rsidRPr="004E6E62">
        <w:rPr>
          <w:rFonts w:ascii="Arial" w:hAnsi="Arial" w:cs="Arial"/>
          <w:bCs/>
          <w:color w:val="auto"/>
          <w:sz w:val="24"/>
          <w:szCs w:val="24"/>
        </w:rPr>
        <w:t xml:space="preserve">Provide a basis for securing funding – whether through the local precept, revenue generation or funding bids </w:t>
      </w:r>
    </w:p>
    <w:p w14:paraId="7644EF1D" w14:textId="3502AD5D" w:rsidR="00BE58AF" w:rsidRPr="004E6E62" w:rsidRDefault="00BE58AF" w:rsidP="00BE58AF">
      <w:pPr>
        <w:pStyle w:val="Content"/>
        <w:numPr>
          <w:ilvl w:val="0"/>
          <w:numId w:val="41"/>
        </w:numPr>
        <w:tabs>
          <w:tab w:val="left" w:pos="2694"/>
        </w:tabs>
        <w:spacing w:line="240" w:lineRule="auto"/>
        <w:rPr>
          <w:rFonts w:ascii="Arial" w:hAnsi="Arial" w:cs="Arial"/>
          <w:bCs/>
          <w:color w:val="auto"/>
          <w:sz w:val="24"/>
          <w:szCs w:val="24"/>
        </w:rPr>
      </w:pPr>
      <w:r w:rsidRPr="004E6E62">
        <w:rPr>
          <w:rFonts w:ascii="Arial" w:hAnsi="Arial" w:cs="Arial"/>
          <w:bCs/>
          <w:color w:val="auto"/>
          <w:sz w:val="24"/>
          <w:szCs w:val="24"/>
        </w:rPr>
        <w:t xml:space="preserve">Co-ordinate the Town Council’s work with others and generate productive collaboration with partners </w:t>
      </w:r>
    </w:p>
    <w:p w14:paraId="4D961D80" w14:textId="70D66E80" w:rsidR="00BE58AF" w:rsidRPr="004E6E62" w:rsidRDefault="00BE58AF" w:rsidP="00BE58AF">
      <w:pPr>
        <w:pStyle w:val="Content"/>
        <w:numPr>
          <w:ilvl w:val="0"/>
          <w:numId w:val="41"/>
        </w:numPr>
        <w:tabs>
          <w:tab w:val="left" w:pos="2694"/>
        </w:tabs>
        <w:spacing w:line="240" w:lineRule="auto"/>
        <w:rPr>
          <w:rFonts w:ascii="Arial" w:hAnsi="Arial" w:cs="Arial"/>
          <w:bCs/>
          <w:color w:val="auto"/>
          <w:sz w:val="24"/>
          <w:szCs w:val="24"/>
        </w:rPr>
      </w:pPr>
      <w:r w:rsidRPr="004E6E62">
        <w:rPr>
          <w:rFonts w:ascii="Arial" w:hAnsi="Arial" w:cs="Arial"/>
          <w:bCs/>
          <w:color w:val="auto"/>
          <w:sz w:val="24"/>
          <w:szCs w:val="24"/>
        </w:rPr>
        <w:t xml:space="preserve">Provide the basis for oversight by </w:t>
      </w:r>
      <w:proofErr w:type="spellStart"/>
      <w:r w:rsidRPr="004E6E62">
        <w:rPr>
          <w:rFonts w:ascii="Arial" w:hAnsi="Arial" w:cs="Arial"/>
          <w:bCs/>
          <w:color w:val="auto"/>
          <w:sz w:val="24"/>
          <w:szCs w:val="24"/>
        </w:rPr>
        <w:t>councillors</w:t>
      </w:r>
      <w:proofErr w:type="spellEnd"/>
      <w:r w:rsidRPr="004E6E62">
        <w:rPr>
          <w:rFonts w:ascii="Arial" w:hAnsi="Arial" w:cs="Arial"/>
          <w:bCs/>
          <w:color w:val="auto"/>
          <w:sz w:val="24"/>
          <w:szCs w:val="24"/>
        </w:rPr>
        <w:t xml:space="preserve"> and others </w:t>
      </w:r>
    </w:p>
    <w:p w14:paraId="12F69BFB" w14:textId="6D5A1C75" w:rsidR="00BE58AF" w:rsidRPr="004E6E62" w:rsidRDefault="00BE58AF" w:rsidP="00BE58AF">
      <w:pPr>
        <w:pStyle w:val="Content"/>
        <w:numPr>
          <w:ilvl w:val="0"/>
          <w:numId w:val="41"/>
        </w:numPr>
        <w:tabs>
          <w:tab w:val="left" w:pos="2694"/>
        </w:tabs>
        <w:spacing w:line="240" w:lineRule="auto"/>
        <w:rPr>
          <w:rFonts w:ascii="Arial" w:hAnsi="Arial" w:cs="Arial"/>
          <w:bCs/>
          <w:color w:val="auto"/>
          <w:sz w:val="24"/>
          <w:szCs w:val="24"/>
        </w:rPr>
      </w:pPr>
      <w:r w:rsidRPr="004E6E62">
        <w:rPr>
          <w:rFonts w:ascii="Arial" w:hAnsi="Arial" w:cs="Arial"/>
          <w:bCs/>
          <w:color w:val="auto"/>
          <w:sz w:val="24"/>
          <w:szCs w:val="24"/>
        </w:rPr>
        <w:t xml:space="preserve">Ensure </w:t>
      </w:r>
      <w:r w:rsidR="00707778">
        <w:rPr>
          <w:rFonts w:ascii="Arial" w:hAnsi="Arial" w:cs="Arial"/>
          <w:bCs/>
          <w:color w:val="auto"/>
          <w:sz w:val="24"/>
          <w:szCs w:val="24"/>
        </w:rPr>
        <w:t xml:space="preserve">the Town Council gets </w:t>
      </w:r>
      <w:r w:rsidRPr="004E6E62">
        <w:rPr>
          <w:rFonts w:ascii="Arial" w:hAnsi="Arial" w:cs="Arial"/>
          <w:bCs/>
          <w:color w:val="auto"/>
          <w:sz w:val="24"/>
          <w:szCs w:val="24"/>
        </w:rPr>
        <w:t>best value</w:t>
      </w:r>
      <w:r w:rsidR="00707778">
        <w:rPr>
          <w:rFonts w:ascii="Arial" w:hAnsi="Arial" w:cs="Arial"/>
          <w:bCs/>
          <w:color w:val="auto"/>
          <w:sz w:val="24"/>
          <w:szCs w:val="24"/>
        </w:rPr>
        <w:t xml:space="preserve"> for its residents</w:t>
      </w:r>
    </w:p>
    <w:p w14:paraId="19CAB5EA" w14:textId="07B2B4E6" w:rsidR="00BE58AF" w:rsidRPr="00BE7709" w:rsidRDefault="00BE58AF" w:rsidP="00BE58AF">
      <w:pPr>
        <w:pStyle w:val="Content"/>
        <w:tabs>
          <w:tab w:val="left" w:pos="2694"/>
        </w:tabs>
        <w:spacing w:line="240" w:lineRule="auto"/>
        <w:rPr>
          <w:rFonts w:ascii="Arial" w:hAnsi="Arial" w:cs="Arial"/>
          <w:color w:val="auto"/>
          <w:sz w:val="24"/>
          <w:szCs w:val="24"/>
        </w:rPr>
      </w:pPr>
    </w:p>
    <w:p w14:paraId="10B1A1A9" w14:textId="5DECB4A8" w:rsidR="00BE58AF" w:rsidRDefault="00BE58AF" w:rsidP="00BE58AF">
      <w:pPr>
        <w:pStyle w:val="Content"/>
        <w:tabs>
          <w:tab w:val="left" w:pos="2694"/>
        </w:tabs>
        <w:spacing w:line="240" w:lineRule="auto"/>
        <w:rPr>
          <w:rFonts w:ascii="Arial" w:hAnsi="Arial" w:cs="Arial"/>
          <w:color w:val="auto"/>
          <w:sz w:val="24"/>
          <w:szCs w:val="24"/>
        </w:rPr>
      </w:pPr>
      <w:r w:rsidRPr="00BE7709">
        <w:rPr>
          <w:rFonts w:ascii="Arial" w:hAnsi="Arial" w:cs="Arial"/>
          <w:color w:val="auto"/>
          <w:sz w:val="24"/>
          <w:szCs w:val="24"/>
        </w:rPr>
        <w:t xml:space="preserve">As developments are planned and during the latter parts of building, external funding </w:t>
      </w:r>
      <w:r w:rsidR="00707778">
        <w:rPr>
          <w:rFonts w:ascii="Arial" w:hAnsi="Arial" w:cs="Arial"/>
          <w:color w:val="auto"/>
          <w:sz w:val="24"/>
          <w:szCs w:val="24"/>
        </w:rPr>
        <w:t>including</w:t>
      </w:r>
      <w:r w:rsidRPr="00BE7709">
        <w:rPr>
          <w:rFonts w:ascii="Arial" w:hAnsi="Arial" w:cs="Arial"/>
          <w:color w:val="auto"/>
          <w:sz w:val="24"/>
          <w:szCs w:val="24"/>
        </w:rPr>
        <w:t xml:space="preserve"> S106 </w:t>
      </w:r>
      <w:r w:rsidR="00707778">
        <w:rPr>
          <w:rFonts w:ascii="Arial" w:hAnsi="Arial" w:cs="Arial"/>
          <w:color w:val="auto"/>
          <w:sz w:val="24"/>
          <w:szCs w:val="24"/>
        </w:rPr>
        <w:t xml:space="preserve">developer contribution </w:t>
      </w:r>
      <w:r w:rsidRPr="00BE7709">
        <w:rPr>
          <w:rFonts w:ascii="Arial" w:hAnsi="Arial" w:cs="Arial"/>
          <w:color w:val="auto"/>
          <w:sz w:val="24"/>
          <w:szCs w:val="24"/>
        </w:rPr>
        <w:t>fund</w:t>
      </w:r>
      <w:r w:rsidR="00707778">
        <w:rPr>
          <w:rFonts w:ascii="Arial" w:hAnsi="Arial" w:cs="Arial"/>
          <w:color w:val="auto"/>
          <w:sz w:val="24"/>
          <w:szCs w:val="24"/>
        </w:rPr>
        <w:t>ing</w:t>
      </w:r>
      <w:r w:rsidRPr="00BE7709">
        <w:rPr>
          <w:rFonts w:ascii="Arial" w:hAnsi="Arial" w:cs="Arial"/>
          <w:color w:val="auto"/>
          <w:sz w:val="24"/>
          <w:szCs w:val="24"/>
        </w:rPr>
        <w:t xml:space="preserve"> can become available.</w:t>
      </w:r>
      <w:r>
        <w:rPr>
          <w:rFonts w:ascii="Arial" w:hAnsi="Arial" w:cs="Arial"/>
          <w:color w:val="auto"/>
          <w:sz w:val="24"/>
          <w:szCs w:val="24"/>
        </w:rPr>
        <w:t xml:space="preserve"> T</w:t>
      </w:r>
      <w:r w:rsidRPr="00BE7709">
        <w:rPr>
          <w:rFonts w:ascii="Arial" w:hAnsi="Arial" w:cs="Arial"/>
          <w:color w:val="auto"/>
          <w:sz w:val="24"/>
          <w:szCs w:val="24"/>
        </w:rPr>
        <w:t xml:space="preserve">hese funds </w:t>
      </w:r>
      <w:r>
        <w:rPr>
          <w:rFonts w:ascii="Arial" w:hAnsi="Arial" w:cs="Arial"/>
          <w:color w:val="auto"/>
          <w:sz w:val="24"/>
          <w:szCs w:val="24"/>
        </w:rPr>
        <w:t xml:space="preserve">are </w:t>
      </w:r>
      <w:r w:rsidRPr="00BE7709">
        <w:rPr>
          <w:rFonts w:ascii="Arial" w:hAnsi="Arial" w:cs="Arial"/>
          <w:color w:val="auto"/>
          <w:sz w:val="24"/>
          <w:szCs w:val="24"/>
        </w:rPr>
        <w:t>negotiated during the development stage and can contribute to the facilities of the town.</w:t>
      </w:r>
    </w:p>
    <w:p w14:paraId="09938719" w14:textId="2599FB4A" w:rsidR="00BE58AF" w:rsidRDefault="00BE58AF" w:rsidP="00BE58AF">
      <w:pPr>
        <w:pStyle w:val="Content"/>
        <w:tabs>
          <w:tab w:val="left" w:pos="2694"/>
        </w:tabs>
        <w:spacing w:line="240" w:lineRule="auto"/>
        <w:rPr>
          <w:rFonts w:ascii="Arial" w:hAnsi="Arial" w:cs="Arial"/>
          <w:color w:val="auto"/>
          <w:sz w:val="24"/>
          <w:szCs w:val="24"/>
        </w:rPr>
      </w:pPr>
    </w:p>
    <w:p w14:paraId="7BB26E1F" w14:textId="57B10694" w:rsidR="00BE58AF" w:rsidRPr="00BE7709" w:rsidRDefault="009732C0" w:rsidP="00BE58AF">
      <w:pPr>
        <w:pStyle w:val="Content"/>
        <w:tabs>
          <w:tab w:val="left" w:pos="2694"/>
        </w:tabs>
        <w:spacing w:line="240" w:lineRule="auto"/>
        <w:rPr>
          <w:rFonts w:ascii="Arial" w:hAnsi="Arial" w:cs="Arial"/>
          <w:color w:val="auto"/>
          <w:sz w:val="24"/>
          <w:szCs w:val="24"/>
        </w:rPr>
      </w:pPr>
      <w:r w:rsidRPr="00242E2D">
        <w:rPr>
          <w:rFonts w:asciiTheme="majorHAnsi" w:hAnsiTheme="majorHAnsi" w:cstheme="majorHAnsi"/>
          <w:b/>
          <w:noProof/>
          <w:color w:val="auto"/>
          <w:sz w:val="24"/>
          <w:szCs w:val="24"/>
        </w:rPr>
        <w:drawing>
          <wp:anchor distT="0" distB="0" distL="114300" distR="114300" simplePos="0" relativeHeight="251681792" behindDoc="0" locked="0" layoutInCell="1" allowOverlap="1" wp14:anchorId="49493001" wp14:editId="135EE928">
            <wp:simplePos x="0" y="0"/>
            <wp:positionH relativeFrom="column">
              <wp:posOffset>4749800</wp:posOffset>
            </wp:positionH>
            <wp:positionV relativeFrom="paragraph">
              <wp:posOffset>2540</wp:posOffset>
            </wp:positionV>
            <wp:extent cx="4158615" cy="3199130"/>
            <wp:effectExtent l="0" t="0" r="0" b="1270"/>
            <wp:wrapSquare wrapText="bothSides"/>
            <wp:docPr id="2050" name="Picture 2" descr="A image of a group of people sitting around a table having a meeting.">
              <a:extLst xmlns:a="http://schemas.openxmlformats.org/drawingml/2006/main">
                <a:ext uri="{FF2B5EF4-FFF2-40B4-BE49-F238E27FC236}">
                  <a16:creationId xmlns:a16="http://schemas.microsoft.com/office/drawing/2014/main" id="{12AE002E-E2E8-1D61-5DDE-17FBFEC340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image of a group of people sitting around a table having a meeting.">
                      <a:extLst>
                        <a:ext uri="{FF2B5EF4-FFF2-40B4-BE49-F238E27FC236}">
                          <a16:creationId xmlns:a16="http://schemas.microsoft.com/office/drawing/2014/main" id="{12AE002E-E2E8-1D61-5DDE-17FBFEC34047}"/>
                        </a:ext>
                      </a:extLst>
                    </pic:cNvPr>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158615" cy="3199130"/>
                    </a:xfrm>
                    <a:prstGeom prst="rect">
                      <a:avLst/>
                    </a:prstGeom>
                    <a:noFill/>
                  </pic:spPr>
                </pic:pic>
              </a:graphicData>
            </a:graphic>
            <wp14:sizeRelH relativeFrom="page">
              <wp14:pctWidth>0</wp14:pctWidth>
            </wp14:sizeRelH>
            <wp14:sizeRelV relativeFrom="page">
              <wp14:pctHeight>0</wp14:pctHeight>
            </wp14:sizeRelV>
          </wp:anchor>
        </w:drawing>
      </w:r>
      <w:r w:rsidR="00BE58AF" w:rsidRPr="00BE7709">
        <w:rPr>
          <w:rFonts w:ascii="Arial" w:hAnsi="Arial" w:cs="Arial"/>
          <w:color w:val="auto"/>
          <w:sz w:val="24"/>
          <w:szCs w:val="24"/>
        </w:rPr>
        <w:t xml:space="preserve">S106 funds are provided by the developer to Dorset Council and can be allocated to projects developed by the Town Council. Some are identified in the funding column of the </w:t>
      </w:r>
      <w:r w:rsidR="00BE58AF" w:rsidRPr="002C031B">
        <w:rPr>
          <w:rFonts w:ascii="Arial" w:hAnsi="Arial" w:cs="Arial"/>
          <w:color w:val="auto"/>
          <w:sz w:val="24"/>
          <w:szCs w:val="24"/>
        </w:rPr>
        <w:t>project in</w:t>
      </w:r>
      <w:r w:rsidR="002C031B">
        <w:rPr>
          <w:rFonts w:ascii="Arial" w:hAnsi="Arial" w:cs="Arial"/>
          <w:color w:val="auto"/>
          <w:sz w:val="24"/>
          <w:szCs w:val="24"/>
        </w:rPr>
        <w:t xml:space="preserve"> the</w:t>
      </w:r>
      <w:r w:rsidR="00BE58AF" w:rsidRPr="002C031B">
        <w:rPr>
          <w:rFonts w:ascii="Arial" w:hAnsi="Arial" w:cs="Arial"/>
          <w:color w:val="auto"/>
          <w:sz w:val="24"/>
          <w:szCs w:val="24"/>
        </w:rPr>
        <w:t xml:space="preserve"> table</w:t>
      </w:r>
      <w:r w:rsidR="002C031B" w:rsidRPr="002C031B">
        <w:rPr>
          <w:rFonts w:ascii="Arial" w:hAnsi="Arial" w:cs="Arial"/>
          <w:color w:val="auto"/>
          <w:sz w:val="24"/>
          <w:szCs w:val="24"/>
        </w:rPr>
        <w:t xml:space="preserve"> on the next page.</w:t>
      </w:r>
    </w:p>
    <w:p w14:paraId="07378344" w14:textId="148A1AFB" w:rsidR="00BE58AF" w:rsidRPr="00BE7709" w:rsidRDefault="00BE58AF" w:rsidP="00BE58AF">
      <w:pPr>
        <w:pStyle w:val="Content"/>
        <w:tabs>
          <w:tab w:val="left" w:pos="2694"/>
        </w:tabs>
        <w:spacing w:line="240" w:lineRule="auto"/>
        <w:rPr>
          <w:rFonts w:ascii="Arial" w:hAnsi="Arial" w:cs="Arial"/>
          <w:sz w:val="24"/>
          <w:szCs w:val="24"/>
        </w:rPr>
      </w:pPr>
    </w:p>
    <w:p w14:paraId="77B37FAC" w14:textId="12512D1F" w:rsidR="00BE58AF" w:rsidRPr="00BE7709" w:rsidRDefault="00BE58AF" w:rsidP="00BE58AF">
      <w:pPr>
        <w:pStyle w:val="Content"/>
        <w:tabs>
          <w:tab w:val="left" w:pos="2694"/>
        </w:tabs>
        <w:spacing w:line="240" w:lineRule="auto"/>
        <w:rPr>
          <w:rFonts w:ascii="Arial" w:hAnsi="Arial" w:cs="Arial"/>
          <w:color w:val="auto"/>
          <w:sz w:val="24"/>
          <w:szCs w:val="24"/>
        </w:rPr>
      </w:pPr>
      <w:r w:rsidRPr="00BE7709">
        <w:rPr>
          <w:rFonts w:ascii="Arial" w:hAnsi="Arial" w:cs="Arial"/>
          <w:color w:val="auto"/>
          <w:sz w:val="24"/>
          <w:szCs w:val="24"/>
        </w:rPr>
        <w:t xml:space="preserve">We have looked at the strategic development and growth of the town and have noted the S106 developer funding already agreed for developments that have planning permission. We know that this funding is dependent upon housing delivery and timings cannot be quantified but we are reassured that, in time, funding is likely to be made available to support specific requirements in the town. </w:t>
      </w:r>
    </w:p>
    <w:p w14:paraId="3C35DDA0" w14:textId="77777777" w:rsidR="00BE58AF" w:rsidRPr="00BE7709" w:rsidRDefault="00BE58AF" w:rsidP="00BE58AF">
      <w:pPr>
        <w:pStyle w:val="Content"/>
        <w:tabs>
          <w:tab w:val="left" w:pos="2694"/>
        </w:tabs>
        <w:spacing w:line="240" w:lineRule="auto"/>
        <w:rPr>
          <w:rFonts w:ascii="Arial" w:hAnsi="Arial" w:cs="Arial"/>
          <w:color w:val="auto"/>
          <w:sz w:val="24"/>
          <w:szCs w:val="24"/>
        </w:rPr>
      </w:pPr>
    </w:p>
    <w:p w14:paraId="79840B94" w14:textId="77777777" w:rsidR="00BE58AF" w:rsidRDefault="00BE58AF" w:rsidP="00BE58AF">
      <w:pPr>
        <w:pStyle w:val="Content"/>
        <w:tabs>
          <w:tab w:val="left" w:pos="2694"/>
        </w:tabs>
        <w:spacing w:line="240" w:lineRule="auto"/>
        <w:rPr>
          <w:rFonts w:ascii="Arial" w:hAnsi="Arial" w:cs="Arial"/>
          <w:color w:val="auto"/>
          <w:sz w:val="24"/>
          <w:szCs w:val="24"/>
        </w:rPr>
      </w:pPr>
      <w:r w:rsidRPr="00BE7709">
        <w:rPr>
          <w:rFonts w:ascii="Arial" w:hAnsi="Arial" w:cs="Arial"/>
          <w:color w:val="auto"/>
          <w:sz w:val="24"/>
          <w:szCs w:val="24"/>
        </w:rPr>
        <w:t xml:space="preserve">The plan identifies the financial year(s) in which the work </w:t>
      </w:r>
      <w:r w:rsidRPr="00BE7709">
        <w:rPr>
          <w:rFonts w:ascii="Arial" w:hAnsi="Arial" w:cs="Arial"/>
          <w:b/>
          <w:i/>
          <w:color w:val="auto"/>
          <w:sz w:val="24"/>
          <w:szCs w:val="24"/>
        </w:rPr>
        <w:t>could</w:t>
      </w:r>
      <w:r w:rsidRPr="00BE7709">
        <w:rPr>
          <w:rFonts w:ascii="Arial" w:hAnsi="Arial" w:cs="Arial"/>
          <w:b/>
          <w:color w:val="auto"/>
          <w:sz w:val="24"/>
          <w:szCs w:val="24"/>
        </w:rPr>
        <w:t xml:space="preserve"> </w:t>
      </w:r>
      <w:r w:rsidRPr="00BE7709">
        <w:rPr>
          <w:rFonts w:ascii="Arial" w:hAnsi="Arial" w:cs="Arial"/>
          <w:color w:val="auto"/>
          <w:sz w:val="24"/>
          <w:szCs w:val="24"/>
        </w:rPr>
        <w:t xml:space="preserve">be achieved, identifies the potential source of funding and provides commentary in the notes where appropriate. </w:t>
      </w:r>
    </w:p>
    <w:p w14:paraId="59BD1F68" w14:textId="77777777" w:rsidR="00BE58AF" w:rsidRDefault="00BE58AF" w:rsidP="00BE58AF">
      <w:pPr>
        <w:pStyle w:val="Content"/>
        <w:tabs>
          <w:tab w:val="left" w:pos="2694"/>
        </w:tabs>
        <w:spacing w:line="240" w:lineRule="auto"/>
        <w:rPr>
          <w:rFonts w:ascii="Arial" w:hAnsi="Arial" w:cs="Arial"/>
          <w:color w:val="auto"/>
          <w:sz w:val="24"/>
          <w:szCs w:val="24"/>
        </w:rPr>
      </w:pPr>
    </w:p>
    <w:p w14:paraId="276B22B1" w14:textId="20851C07" w:rsidR="00F46E3F" w:rsidRDefault="00F46E3F">
      <w:pPr>
        <w:spacing w:after="200"/>
        <w:rPr>
          <w:rFonts w:asciiTheme="majorHAnsi" w:hAnsiTheme="majorHAnsi" w:cstheme="majorHAnsi"/>
          <w:color w:val="auto"/>
          <w:sz w:val="24"/>
          <w:szCs w:val="24"/>
        </w:rPr>
      </w:pPr>
    </w:p>
    <w:p w14:paraId="72A291EC" w14:textId="4CB5990A" w:rsidR="003E6534" w:rsidRDefault="00F055A9" w:rsidP="00C425B0">
      <w:pPr>
        <w:pStyle w:val="Heading4"/>
        <w:numPr>
          <w:ilvl w:val="0"/>
          <w:numId w:val="0"/>
        </w:numPr>
      </w:pPr>
      <w:r>
        <w:rPr>
          <w:noProof/>
        </w:rPr>
        <w:lastRenderedPageBreak/>
        <w:drawing>
          <wp:anchor distT="0" distB="0" distL="114300" distR="114300" simplePos="0" relativeHeight="251653120" behindDoc="0" locked="0" layoutInCell="1" allowOverlap="1" wp14:anchorId="37DAA81F" wp14:editId="1601F992">
            <wp:simplePos x="0" y="0"/>
            <wp:positionH relativeFrom="column">
              <wp:posOffset>5219700</wp:posOffset>
            </wp:positionH>
            <wp:positionV relativeFrom="paragraph">
              <wp:posOffset>224155</wp:posOffset>
            </wp:positionV>
            <wp:extent cx="3695700" cy="1983105"/>
            <wp:effectExtent l="0" t="0" r="0" b="0"/>
            <wp:wrapSquare wrapText="bothSides"/>
            <wp:docPr id="1715835496" name="Picture 3" descr="A grassy area with tree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835496" name="Picture 3" descr="A grassy area with trees and a blue sky&#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95700" cy="19831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3E6534">
        <w:t xml:space="preserve">Improving </w:t>
      </w:r>
      <w:r w:rsidR="00383411">
        <w:t>o</w:t>
      </w:r>
      <w:r w:rsidR="00785936">
        <w:t>ur Parks and Open Spaces</w:t>
      </w:r>
    </w:p>
    <w:p w14:paraId="23EA9700" w14:textId="77777777" w:rsidR="00556446" w:rsidRPr="00556446" w:rsidRDefault="00556446" w:rsidP="00556446">
      <w:pPr>
        <w:rPr>
          <w:lang w:val="en-GB" w:eastAsia="en-GB"/>
        </w:rPr>
      </w:pPr>
    </w:p>
    <w:p w14:paraId="6BF7CDAB" w14:textId="54759160" w:rsidR="008D6139" w:rsidRDefault="003E6534">
      <w:pPr>
        <w:spacing w:after="200"/>
        <w:rPr>
          <w:rFonts w:asciiTheme="majorHAnsi" w:hAnsiTheme="majorHAnsi" w:cstheme="majorHAnsi"/>
          <w:b w:val="0"/>
          <w:bCs/>
          <w:color w:val="auto"/>
          <w:sz w:val="24"/>
          <w:szCs w:val="24"/>
        </w:rPr>
      </w:pPr>
      <w:r w:rsidRPr="008D6139">
        <w:rPr>
          <w:rFonts w:asciiTheme="majorHAnsi" w:hAnsiTheme="majorHAnsi" w:cstheme="majorHAnsi"/>
          <w:b w:val="0"/>
          <w:bCs/>
          <w:color w:val="auto"/>
          <w:sz w:val="24"/>
          <w:szCs w:val="24"/>
        </w:rPr>
        <w:t xml:space="preserve">Improving our parks and open spaces is essential for creating vibrant, sustainable environments that benefit both residents and local ecosystems. By investing in green </w:t>
      </w:r>
      <w:r w:rsidR="003A16AC" w:rsidRPr="008D6139">
        <w:rPr>
          <w:rFonts w:asciiTheme="majorHAnsi" w:hAnsiTheme="majorHAnsi" w:cstheme="majorHAnsi"/>
          <w:b w:val="0"/>
          <w:bCs/>
          <w:color w:val="auto"/>
          <w:sz w:val="24"/>
          <w:szCs w:val="24"/>
        </w:rPr>
        <w:t>spaces,</w:t>
      </w:r>
      <w:r w:rsidRPr="008D6139">
        <w:rPr>
          <w:rFonts w:asciiTheme="majorHAnsi" w:hAnsiTheme="majorHAnsi" w:cstheme="majorHAnsi"/>
          <w:b w:val="0"/>
          <w:bCs/>
          <w:color w:val="auto"/>
          <w:sz w:val="24"/>
          <w:szCs w:val="24"/>
        </w:rPr>
        <w:t xml:space="preserve"> we can promote physical health, mental wellbeing and community engagement while also supporting biodiversity. Key initiatives include upgrading park amenities, planting more trees, improving accessibility, and creating spaces for recreational activities and social interaction. These enhancements will </w:t>
      </w:r>
      <w:r w:rsidR="00D93B43">
        <w:rPr>
          <w:rFonts w:asciiTheme="majorHAnsi" w:hAnsiTheme="majorHAnsi" w:cstheme="majorHAnsi"/>
          <w:b w:val="0"/>
          <w:bCs/>
          <w:color w:val="auto"/>
          <w:sz w:val="24"/>
          <w:szCs w:val="24"/>
        </w:rPr>
        <w:t>create</w:t>
      </w:r>
      <w:r w:rsidRPr="008D6139">
        <w:rPr>
          <w:rFonts w:asciiTheme="majorHAnsi" w:hAnsiTheme="majorHAnsi" w:cstheme="majorHAnsi"/>
          <w:b w:val="0"/>
          <w:bCs/>
          <w:color w:val="auto"/>
          <w:sz w:val="24"/>
          <w:szCs w:val="24"/>
        </w:rPr>
        <w:t xml:space="preserve"> a deeper connection between people and nature, making our neighbo</w:t>
      </w:r>
      <w:r w:rsidR="002C031B">
        <w:rPr>
          <w:rFonts w:asciiTheme="majorHAnsi" w:hAnsiTheme="majorHAnsi" w:cstheme="majorHAnsi"/>
          <w:b w:val="0"/>
          <w:bCs/>
          <w:color w:val="auto"/>
          <w:sz w:val="24"/>
          <w:szCs w:val="24"/>
        </w:rPr>
        <w:t>u</w:t>
      </w:r>
      <w:r w:rsidRPr="008D6139">
        <w:rPr>
          <w:rFonts w:asciiTheme="majorHAnsi" w:hAnsiTheme="majorHAnsi" w:cstheme="majorHAnsi"/>
          <w:b w:val="0"/>
          <w:bCs/>
          <w:color w:val="auto"/>
          <w:sz w:val="24"/>
          <w:szCs w:val="24"/>
        </w:rPr>
        <w:t>rhoods more resilient and enriching for everyone.</w:t>
      </w:r>
    </w:p>
    <w:p w14:paraId="00D94654" w14:textId="77777777" w:rsidR="00D87541" w:rsidRDefault="00D87541">
      <w:pPr>
        <w:spacing w:after="200"/>
        <w:rPr>
          <w:rFonts w:asciiTheme="majorHAnsi" w:hAnsiTheme="majorHAnsi" w:cstheme="majorHAnsi"/>
          <w:b w:val="0"/>
          <w:bCs/>
          <w:color w:val="auto"/>
          <w:sz w:val="24"/>
          <w:szCs w:val="24"/>
        </w:rPr>
      </w:pPr>
    </w:p>
    <w:p w14:paraId="5887D570" w14:textId="77777777" w:rsidR="0074383F" w:rsidRDefault="0074383F">
      <w:pPr>
        <w:spacing w:after="200"/>
        <w:rPr>
          <w:rFonts w:asciiTheme="majorHAnsi" w:hAnsiTheme="majorHAnsi" w:cstheme="majorHAnsi"/>
          <w:b w:val="0"/>
          <w:bCs/>
          <w:color w:val="auto"/>
          <w:sz w:val="24"/>
          <w:szCs w:val="24"/>
        </w:rPr>
      </w:pPr>
    </w:p>
    <w:tbl>
      <w:tblPr>
        <w:tblW w:w="13887" w:type="dxa"/>
        <w:tblLook w:val="04A0" w:firstRow="1" w:lastRow="0" w:firstColumn="1" w:lastColumn="0" w:noHBand="0" w:noVBand="1"/>
      </w:tblPr>
      <w:tblGrid>
        <w:gridCol w:w="3964"/>
        <w:gridCol w:w="1985"/>
        <w:gridCol w:w="2126"/>
        <w:gridCol w:w="2126"/>
        <w:gridCol w:w="3686"/>
      </w:tblGrid>
      <w:tr w:rsidR="00BC6686" w:rsidRPr="0024697A" w14:paraId="04B7AD02" w14:textId="77777777" w:rsidTr="00543336">
        <w:trPr>
          <w:trHeight w:val="765"/>
          <w:tblHeader/>
        </w:trPr>
        <w:tc>
          <w:tcPr>
            <w:tcW w:w="3964" w:type="dxa"/>
            <w:tcBorders>
              <w:top w:val="single" w:sz="4" w:space="0" w:color="auto"/>
              <w:left w:val="single" w:sz="4" w:space="0" w:color="auto"/>
              <w:bottom w:val="single" w:sz="4" w:space="0" w:color="auto"/>
              <w:right w:val="single" w:sz="4" w:space="0" w:color="auto"/>
            </w:tcBorders>
            <w:shd w:val="clear" w:color="auto" w:fill="B1E4FD" w:themeFill="accent1" w:themeFillTint="33"/>
            <w:vAlign w:val="center"/>
            <w:hideMark/>
          </w:tcPr>
          <w:p w14:paraId="3FDDA6BD" w14:textId="7A250A2C" w:rsidR="00BC6686" w:rsidRPr="0024697A" w:rsidRDefault="00BC6686" w:rsidP="00924B18">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Project</w:t>
            </w:r>
          </w:p>
        </w:tc>
        <w:tc>
          <w:tcPr>
            <w:tcW w:w="1985" w:type="dxa"/>
            <w:tcBorders>
              <w:top w:val="single" w:sz="4" w:space="0" w:color="auto"/>
              <w:left w:val="single" w:sz="4" w:space="0" w:color="auto"/>
              <w:bottom w:val="single" w:sz="4" w:space="0" w:color="auto"/>
              <w:right w:val="single" w:sz="4" w:space="0" w:color="auto"/>
            </w:tcBorders>
            <w:shd w:val="clear" w:color="auto" w:fill="B1E4FD" w:themeFill="accent1" w:themeFillTint="33"/>
            <w:vAlign w:val="center"/>
            <w:hideMark/>
          </w:tcPr>
          <w:p w14:paraId="35528118" w14:textId="77777777" w:rsidR="00BC6686" w:rsidRPr="0024697A" w:rsidRDefault="00BC6686" w:rsidP="00924B18">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Responsible Working Group</w:t>
            </w:r>
          </w:p>
        </w:tc>
        <w:tc>
          <w:tcPr>
            <w:tcW w:w="2126" w:type="dxa"/>
            <w:tcBorders>
              <w:top w:val="single" w:sz="4" w:space="0" w:color="auto"/>
              <w:left w:val="single" w:sz="4" w:space="0" w:color="auto"/>
              <w:bottom w:val="single" w:sz="4" w:space="0" w:color="auto"/>
              <w:right w:val="single" w:sz="4" w:space="0" w:color="auto"/>
            </w:tcBorders>
            <w:shd w:val="clear" w:color="auto" w:fill="B1E4FD" w:themeFill="accent1" w:themeFillTint="33"/>
            <w:vAlign w:val="center"/>
            <w:hideMark/>
          </w:tcPr>
          <w:p w14:paraId="392F46CB" w14:textId="77777777" w:rsidR="00BC6686" w:rsidRPr="0024697A" w:rsidRDefault="00BC6686" w:rsidP="00543336">
            <w:pPr>
              <w:spacing w:line="240" w:lineRule="auto"/>
              <w:jc w:val="center"/>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Funding Source</w:t>
            </w:r>
          </w:p>
        </w:tc>
        <w:tc>
          <w:tcPr>
            <w:tcW w:w="2126" w:type="dxa"/>
            <w:tcBorders>
              <w:top w:val="single" w:sz="4" w:space="0" w:color="auto"/>
              <w:left w:val="single" w:sz="4" w:space="0" w:color="auto"/>
              <w:bottom w:val="single" w:sz="4" w:space="0" w:color="auto"/>
              <w:right w:val="single" w:sz="4" w:space="0" w:color="auto"/>
            </w:tcBorders>
            <w:shd w:val="clear" w:color="auto" w:fill="B1E4FD" w:themeFill="accent1" w:themeFillTint="33"/>
            <w:vAlign w:val="center"/>
            <w:hideMark/>
          </w:tcPr>
          <w:p w14:paraId="65BBA1C0" w14:textId="663F60E2" w:rsidR="00BC6686" w:rsidRPr="0024697A" w:rsidRDefault="00BC6686" w:rsidP="00924B18">
            <w:pPr>
              <w:spacing w:line="240" w:lineRule="auto"/>
              <w:jc w:val="center"/>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Delivery Date</w:t>
            </w:r>
          </w:p>
        </w:tc>
        <w:tc>
          <w:tcPr>
            <w:tcW w:w="3686" w:type="dxa"/>
            <w:tcBorders>
              <w:top w:val="single" w:sz="4" w:space="0" w:color="auto"/>
              <w:left w:val="single" w:sz="4" w:space="0" w:color="auto"/>
              <w:bottom w:val="single" w:sz="4" w:space="0" w:color="auto"/>
              <w:right w:val="single" w:sz="4" w:space="0" w:color="auto"/>
            </w:tcBorders>
            <w:shd w:val="clear" w:color="auto" w:fill="B1E4FD" w:themeFill="accent1" w:themeFillTint="33"/>
            <w:vAlign w:val="center"/>
            <w:hideMark/>
          </w:tcPr>
          <w:p w14:paraId="3AE52B37" w14:textId="77777777" w:rsidR="00BC6686" w:rsidRPr="0024697A" w:rsidRDefault="00BC6686" w:rsidP="00924B18">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Progress Report</w:t>
            </w:r>
          </w:p>
        </w:tc>
      </w:tr>
      <w:tr w:rsidR="00582A02" w:rsidRPr="0024697A" w14:paraId="6460F191" w14:textId="77777777" w:rsidTr="005C286F">
        <w:trPr>
          <w:trHeight w:val="567"/>
        </w:trPr>
        <w:tc>
          <w:tcPr>
            <w:tcW w:w="13887" w:type="dxa"/>
            <w:gridSpan w:val="5"/>
            <w:tcBorders>
              <w:top w:val="nil"/>
              <w:left w:val="single" w:sz="4" w:space="0" w:color="auto"/>
              <w:bottom w:val="single" w:sz="4" w:space="0" w:color="auto"/>
              <w:right w:val="single" w:sz="4" w:space="0" w:color="auto"/>
            </w:tcBorders>
            <w:shd w:val="clear" w:color="000000" w:fill="DAE9F8"/>
            <w:vAlign w:val="center"/>
            <w:hideMark/>
          </w:tcPr>
          <w:p w14:paraId="0903730A" w14:textId="30989317" w:rsidR="00582A02" w:rsidRPr="0024697A" w:rsidRDefault="00582A02" w:rsidP="005C286F">
            <w:pPr>
              <w:spacing w:line="240" w:lineRule="auto"/>
              <w:rPr>
                <w:rFonts w:asciiTheme="majorHAnsi" w:eastAsia="Times New Roman" w:hAnsiTheme="majorHAnsi" w:cstheme="majorHAnsi"/>
                <w:bCs/>
                <w:color w:val="000000"/>
                <w:sz w:val="22"/>
                <w:lang w:val="en-GB" w:eastAsia="en-GB"/>
              </w:rPr>
            </w:pPr>
            <w:r>
              <w:rPr>
                <w:rFonts w:asciiTheme="majorHAnsi" w:eastAsia="Times New Roman" w:hAnsiTheme="majorHAnsi" w:cstheme="majorHAnsi"/>
                <w:bCs/>
                <w:color w:val="000000"/>
                <w:sz w:val="22"/>
                <w:lang w:val="en-GB" w:eastAsia="en-GB"/>
              </w:rPr>
              <w:t>Garden of Remembrance</w:t>
            </w:r>
          </w:p>
        </w:tc>
      </w:tr>
      <w:tr w:rsidR="00BC6686" w:rsidRPr="0024697A" w14:paraId="68D0C596" w14:textId="77777777" w:rsidTr="00543336">
        <w:trPr>
          <w:trHeight w:val="1644"/>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21885490" w14:textId="42ED9625"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Landscaping, creation of accessible paths and flowerbeds. Sensory Garden</w:t>
            </w:r>
          </w:p>
        </w:tc>
        <w:tc>
          <w:tcPr>
            <w:tcW w:w="1985" w:type="dxa"/>
            <w:tcBorders>
              <w:top w:val="nil"/>
              <w:left w:val="nil"/>
              <w:bottom w:val="single" w:sz="4" w:space="0" w:color="auto"/>
              <w:right w:val="single" w:sz="4" w:space="0" w:color="auto"/>
            </w:tcBorders>
            <w:shd w:val="clear" w:color="auto" w:fill="auto"/>
            <w:vAlign w:val="center"/>
            <w:hideMark/>
          </w:tcPr>
          <w:p w14:paraId="0620E7D1" w14:textId="77777777" w:rsidR="00BC6686" w:rsidRPr="0024697A" w:rsidRDefault="00BC6686" w:rsidP="00924B1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04392B0C" w14:textId="77777777" w:rsidR="005F62AE" w:rsidRPr="0024697A" w:rsidRDefault="005F62AE" w:rsidP="00543336">
            <w:pPr>
              <w:spacing w:line="240" w:lineRule="auto"/>
              <w:jc w:val="center"/>
              <w:rPr>
                <w:rFonts w:asciiTheme="majorHAnsi" w:eastAsia="Times New Roman" w:hAnsiTheme="majorHAnsi" w:cstheme="majorHAnsi"/>
                <w:b w:val="0"/>
                <w:color w:val="000000"/>
                <w:sz w:val="22"/>
                <w:lang w:val="en-GB" w:eastAsia="en-GB"/>
              </w:rPr>
            </w:pPr>
          </w:p>
          <w:p w14:paraId="5AF55C61" w14:textId="6EB3D682" w:rsidR="00BC6686" w:rsidRPr="0024697A" w:rsidRDefault="00BC6686" w:rsidP="00543336">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p>
          <w:p w14:paraId="6AB21FE7" w14:textId="77777777" w:rsidR="00BC6686" w:rsidRPr="0024697A" w:rsidRDefault="00BC6686" w:rsidP="00543336">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S106</w:t>
            </w:r>
          </w:p>
          <w:p w14:paraId="2A2E4334" w14:textId="41966D58" w:rsidR="00BC6686" w:rsidRPr="0024697A" w:rsidRDefault="00BC6686" w:rsidP="00543336">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Additional funding required</w:t>
            </w:r>
          </w:p>
          <w:p w14:paraId="3769E5B0" w14:textId="6591987D" w:rsidR="005F62AE" w:rsidRPr="0024697A" w:rsidRDefault="005F62AE" w:rsidP="00543336">
            <w:pPr>
              <w:spacing w:line="240" w:lineRule="auto"/>
              <w:jc w:val="center"/>
              <w:rPr>
                <w:rFonts w:asciiTheme="majorHAnsi" w:eastAsia="Times New Roman" w:hAnsiTheme="majorHAnsi" w:cstheme="majorHAnsi"/>
                <w:b w:val="0"/>
                <w:color w:val="000000"/>
                <w:sz w:val="22"/>
                <w:lang w:val="en-GB" w:eastAsia="en-GB"/>
              </w:rPr>
            </w:pPr>
          </w:p>
        </w:tc>
        <w:tc>
          <w:tcPr>
            <w:tcW w:w="2126" w:type="dxa"/>
            <w:tcBorders>
              <w:top w:val="nil"/>
              <w:left w:val="nil"/>
              <w:bottom w:val="single" w:sz="4" w:space="0" w:color="auto"/>
              <w:right w:val="single" w:sz="4" w:space="0" w:color="auto"/>
            </w:tcBorders>
            <w:shd w:val="clear" w:color="auto" w:fill="auto"/>
            <w:vAlign w:val="center"/>
            <w:hideMark/>
          </w:tcPr>
          <w:p w14:paraId="749D6395" w14:textId="53D83902" w:rsidR="00BC6686" w:rsidRPr="0024697A" w:rsidRDefault="00BC6686" w:rsidP="00924B18">
            <w:pPr>
              <w:spacing w:line="240" w:lineRule="auto"/>
              <w:jc w:val="center"/>
              <w:rPr>
                <w:rFonts w:asciiTheme="majorHAnsi" w:eastAsia="Times New Roman" w:hAnsiTheme="majorHAnsi" w:cstheme="majorHAnsi"/>
                <w:b w:val="0"/>
                <w:color w:val="000000"/>
                <w:sz w:val="22"/>
                <w:lang w:val="en-GB" w:eastAsia="en-GB"/>
              </w:rPr>
            </w:pPr>
            <w:r w:rsidRPr="002E4CA1">
              <w:rPr>
                <w:rFonts w:asciiTheme="majorHAnsi" w:eastAsia="Times New Roman" w:hAnsiTheme="majorHAnsi" w:cstheme="majorHAnsi"/>
                <w:b w:val="0"/>
                <w:color w:val="000000"/>
                <w:sz w:val="22"/>
                <w:lang w:val="en-GB" w:eastAsia="en-GB"/>
              </w:rPr>
              <w:t>2026 – 2029</w:t>
            </w:r>
          </w:p>
        </w:tc>
        <w:tc>
          <w:tcPr>
            <w:tcW w:w="3686" w:type="dxa"/>
            <w:tcBorders>
              <w:top w:val="nil"/>
              <w:left w:val="nil"/>
              <w:bottom w:val="single" w:sz="4" w:space="0" w:color="auto"/>
              <w:right w:val="single" w:sz="4" w:space="0" w:color="auto"/>
            </w:tcBorders>
            <w:shd w:val="clear" w:color="auto" w:fill="auto"/>
            <w:vAlign w:val="center"/>
            <w:hideMark/>
          </w:tcPr>
          <w:p w14:paraId="68037C9F" w14:textId="2FA5E6BA"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Additional funding required – waiting for S106 funds to be made available.  Further grant funding to be sought</w:t>
            </w:r>
          </w:p>
        </w:tc>
      </w:tr>
      <w:tr w:rsidR="00543336" w:rsidRPr="0024697A" w14:paraId="2A65C0EA" w14:textId="77777777" w:rsidTr="0074383F">
        <w:trPr>
          <w:trHeight w:val="567"/>
        </w:trPr>
        <w:tc>
          <w:tcPr>
            <w:tcW w:w="13887" w:type="dxa"/>
            <w:gridSpan w:val="5"/>
            <w:tcBorders>
              <w:top w:val="nil"/>
              <w:left w:val="single" w:sz="4" w:space="0" w:color="auto"/>
              <w:bottom w:val="single" w:sz="4" w:space="0" w:color="auto"/>
              <w:right w:val="single" w:sz="4" w:space="0" w:color="auto"/>
            </w:tcBorders>
            <w:shd w:val="clear" w:color="000000" w:fill="DAE9F8"/>
            <w:vAlign w:val="center"/>
            <w:hideMark/>
          </w:tcPr>
          <w:p w14:paraId="57DBE825" w14:textId="66375998" w:rsidR="00543336" w:rsidRPr="0024697A" w:rsidRDefault="00543336" w:rsidP="0024697A">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Closed Churchyard</w:t>
            </w:r>
            <w:r w:rsidR="002C031B">
              <w:rPr>
                <w:rFonts w:asciiTheme="majorHAnsi" w:eastAsia="Times New Roman" w:hAnsiTheme="majorHAnsi" w:cstheme="majorHAnsi"/>
                <w:bCs/>
                <w:color w:val="000000"/>
                <w:sz w:val="22"/>
                <w:lang w:val="en-GB" w:eastAsia="en-GB"/>
              </w:rPr>
              <w:t>,</w:t>
            </w:r>
            <w:r w:rsidRPr="0024697A">
              <w:rPr>
                <w:rFonts w:asciiTheme="majorHAnsi" w:eastAsia="Times New Roman" w:hAnsiTheme="majorHAnsi" w:cstheme="majorHAnsi"/>
                <w:bCs/>
                <w:color w:val="000000"/>
                <w:sz w:val="22"/>
                <w:lang w:val="en-GB" w:eastAsia="en-GB"/>
              </w:rPr>
              <w:t xml:space="preserve"> St Mary</w:t>
            </w:r>
            <w:r w:rsidR="00383411">
              <w:rPr>
                <w:rFonts w:asciiTheme="majorHAnsi" w:eastAsia="Times New Roman" w:hAnsiTheme="majorHAnsi" w:cstheme="majorHAnsi"/>
                <w:bCs/>
                <w:color w:val="000000"/>
                <w:sz w:val="22"/>
                <w:lang w:val="en-GB" w:eastAsia="en-GB"/>
              </w:rPr>
              <w:t>’</w:t>
            </w:r>
            <w:r w:rsidRPr="0024697A">
              <w:rPr>
                <w:rFonts w:asciiTheme="majorHAnsi" w:eastAsia="Times New Roman" w:hAnsiTheme="majorHAnsi" w:cstheme="majorHAnsi"/>
                <w:bCs/>
                <w:color w:val="000000"/>
                <w:sz w:val="22"/>
                <w:lang w:val="en-GB" w:eastAsia="en-GB"/>
              </w:rPr>
              <w:t>s</w:t>
            </w:r>
            <w:r w:rsidR="00383411">
              <w:rPr>
                <w:rFonts w:asciiTheme="majorHAnsi" w:eastAsia="Times New Roman" w:hAnsiTheme="majorHAnsi" w:cstheme="majorHAnsi"/>
                <w:bCs/>
                <w:color w:val="000000"/>
                <w:sz w:val="22"/>
                <w:lang w:val="en-GB" w:eastAsia="en-GB"/>
              </w:rPr>
              <w:t xml:space="preserve"> Church</w:t>
            </w:r>
          </w:p>
        </w:tc>
      </w:tr>
      <w:tr w:rsidR="00BC6686" w:rsidRPr="0024697A" w14:paraId="406C1D2E" w14:textId="77777777" w:rsidTr="00543336">
        <w:trPr>
          <w:trHeight w:val="76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CA692F2" w14:textId="77777777"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Repairs to retaining wall</w:t>
            </w:r>
          </w:p>
        </w:tc>
        <w:tc>
          <w:tcPr>
            <w:tcW w:w="1985" w:type="dxa"/>
            <w:tcBorders>
              <w:top w:val="nil"/>
              <w:left w:val="single" w:sz="4" w:space="0" w:color="auto"/>
              <w:bottom w:val="single" w:sz="4" w:space="0" w:color="000000"/>
              <w:right w:val="single" w:sz="4" w:space="0" w:color="auto"/>
            </w:tcBorders>
            <w:shd w:val="clear" w:color="auto" w:fill="auto"/>
            <w:vAlign w:val="center"/>
            <w:hideMark/>
          </w:tcPr>
          <w:p w14:paraId="107D927F" w14:textId="76F7DE87" w:rsidR="00BC6686" w:rsidRPr="0024697A" w:rsidRDefault="00BC6686" w:rsidP="000B48BB">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p w14:paraId="3D6021C2" w14:textId="77777777" w:rsidR="00BC6686" w:rsidRPr="0024697A" w:rsidRDefault="00BC6686" w:rsidP="000B48BB">
            <w:pPr>
              <w:spacing w:line="240" w:lineRule="auto"/>
              <w:jc w:val="center"/>
              <w:rPr>
                <w:rFonts w:asciiTheme="majorHAnsi" w:eastAsia="Times New Roman" w:hAnsiTheme="majorHAnsi" w:cstheme="majorHAnsi"/>
                <w:b w:val="0"/>
                <w:color w:val="000000"/>
                <w:sz w:val="22"/>
                <w:lang w:val="en-GB" w:eastAsia="en-GB"/>
              </w:rPr>
            </w:pPr>
          </w:p>
        </w:tc>
        <w:tc>
          <w:tcPr>
            <w:tcW w:w="2126" w:type="dxa"/>
            <w:tcBorders>
              <w:top w:val="nil"/>
              <w:left w:val="nil"/>
              <w:bottom w:val="single" w:sz="4" w:space="0" w:color="auto"/>
              <w:right w:val="single" w:sz="4" w:space="0" w:color="auto"/>
            </w:tcBorders>
            <w:shd w:val="clear" w:color="auto" w:fill="auto"/>
            <w:vAlign w:val="center"/>
            <w:hideMark/>
          </w:tcPr>
          <w:p w14:paraId="2BFBF322" w14:textId="6A2182A8" w:rsidR="00BC6686" w:rsidRPr="0024697A" w:rsidRDefault="00BC6686" w:rsidP="00543336">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p>
        </w:tc>
        <w:tc>
          <w:tcPr>
            <w:tcW w:w="2126" w:type="dxa"/>
            <w:tcBorders>
              <w:top w:val="nil"/>
              <w:left w:val="nil"/>
              <w:bottom w:val="single" w:sz="4" w:space="0" w:color="auto"/>
              <w:right w:val="single" w:sz="4" w:space="0" w:color="auto"/>
            </w:tcBorders>
            <w:shd w:val="clear" w:color="auto" w:fill="auto"/>
            <w:vAlign w:val="center"/>
            <w:hideMark/>
          </w:tcPr>
          <w:p w14:paraId="7BAB2927" w14:textId="6A06E9B8" w:rsidR="00BC6686" w:rsidRPr="0024697A" w:rsidRDefault="00BC6686" w:rsidP="00924B1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2025/26 </w:t>
            </w:r>
          </w:p>
        </w:tc>
        <w:tc>
          <w:tcPr>
            <w:tcW w:w="3686" w:type="dxa"/>
            <w:tcBorders>
              <w:top w:val="nil"/>
              <w:left w:val="nil"/>
              <w:bottom w:val="single" w:sz="4" w:space="0" w:color="auto"/>
              <w:right w:val="single" w:sz="4" w:space="0" w:color="auto"/>
            </w:tcBorders>
            <w:shd w:val="clear" w:color="auto" w:fill="auto"/>
            <w:vAlign w:val="center"/>
            <w:hideMark/>
          </w:tcPr>
          <w:p w14:paraId="51F85F48" w14:textId="0A914CE2"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r w:rsidR="00892DBD">
              <w:rPr>
                <w:rFonts w:asciiTheme="majorHAnsi" w:eastAsia="Times New Roman" w:hAnsiTheme="majorHAnsi" w:cstheme="majorHAnsi"/>
                <w:b w:val="0"/>
                <w:color w:val="000000"/>
                <w:sz w:val="22"/>
                <w:lang w:val="en-GB" w:eastAsia="en-GB"/>
              </w:rPr>
              <w:t>I</w:t>
            </w:r>
            <w:r w:rsidR="00707778">
              <w:rPr>
                <w:rFonts w:asciiTheme="majorHAnsi" w:eastAsia="Times New Roman" w:hAnsiTheme="majorHAnsi" w:cstheme="majorHAnsi"/>
                <w:b w:val="0"/>
                <w:color w:val="000000"/>
                <w:sz w:val="22"/>
                <w:lang w:val="en-GB" w:eastAsia="en-GB"/>
              </w:rPr>
              <w:t>n</w:t>
            </w:r>
            <w:r w:rsidR="00892DBD">
              <w:rPr>
                <w:rFonts w:asciiTheme="majorHAnsi" w:eastAsia="Times New Roman" w:hAnsiTheme="majorHAnsi" w:cstheme="majorHAnsi"/>
                <w:b w:val="0"/>
                <w:color w:val="000000"/>
                <w:sz w:val="22"/>
                <w:lang w:val="en-GB" w:eastAsia="en-GB"/>
              </w:rPr>
              <w:t xml:space="preserve"> talks with the church architect </w:t>
            </w:r>
          </w:p>
        </w:tc>
      </w:tr>
      <w:tr w:rsidR="00BC6686" w:rsidRPr="0024697A" w14:paraId="5324CA9F" w14:textId="77777777" w:rsidTr="00543336">
        <w:trPr>
          <w:trHeight w:val="850"/>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0EA84741" w14:textId="77777777"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Resurfacing of paths</w:t>
            </w:r>
          </w:p>
        </w:tc>
        <w:tc>
          <w:tcPr>
            <w:tcW w:w="1985" w:type="dxa"/>
            <w:tcBorders>
              <w:top w:val="nil"/>
              <w:left w:val="single" w:sz="4" w:space="0" w:color="auto"/>
              <w:bottom w:val="single" w:sz="4" w:space="0" w:color="000000"/>
              <w:right w:val="single" w:sz="4" w:space="0" w:color="auto"/>
            </w:tcBorders>
            <w:shd w:val="clear" w:color="auto" w:fill="auto"/>
            <w:vAlign w:val="center"/>
            <w:hideMark/>
          </w:tcPr>
          <w:p w14:paraId="0E5CBE10" w14:textId="77777777" w:rsidR="00BC6686" w:rsidRPr="0024697A" w:rsidRDefault="00BC6686" w:rsidP="000B48BB">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p w14:paraId="68C23E69" w14:textId="77777777" w:rsidR="00BC6686" w:rsidRPr="0024697A" w:rsidRDefault="00BC6686" w:rsidP="000B48BB">
            <w:pPr>
              <w:spacing w:line="240" w:lineRule="auto"/>
              <w:jc w:val="center"/>
              <w:rPr>
                <w:rFonts w:asciiTheme="majorHAnsi" w:eastAsia="Times New Roman" w:hAnsiTheme="majorHAnsi" w:cstheme="majorHAnsi"/>
                <w:b w:val="0"/>
                <w:color w:val="000000"/>
                <w:sz w:val="22"/>
                <w:lang w:val="en-GB" w:eastAsia="en-GB"/>
              </w:rPr>
            </w:pPr>
          </w:p>
        </w:tc>
        <w:tc>
          <w:tcPr>
            <w:tcW w:w="2126" w:type="dxa"/>
            <w:tcBorders>
              <w:top w:val="nil"/>
              <w:left w:val="nil"/>
              <w:bottom w:val="single" w:sz="4" w:space="0" w:color="auto"/>
              <w:right w:val="single" w:sz="4" w:space="0" w:color="auto"/>
            </w:tcBorders>
            <w:shd w:val="clear" w:color="auto" w:fill="auto"/>
            <w:vAlign w:val="center"/>
            <w:hideMark/>
          </w:tcPr>
          <w:p w14:paraId="7EE12C04" w14:textId="3D4F3B1E" w:rsidR="00BC6686" w:rsidRPr="0024697A" w:rsidRDefault="00BC6686" w:rsidP="00543336">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p>
        </w:tc>
        <w:tc>
          <w:tcPr>
            <w:tcW w:w="2126" w:type="dxa"/>
            <w:tcBorders>
              <w:top w:val="nil"/>
              <w:left w:val="nil"/>
              <w:bottom w:val="single" w:sz="4" w:space="0" w:color="auto"/>
              <w:right w:val="single" w:sz="4" w:space="0" w:color="auto"/>
            </w:tcBorders>
            <w:shd w:val="clear" w:color="auto" w:fill="auto"/>
            <w:vAlign w:val="center"/>
            <w:hideMark/>
          </w:tcPr>
          <w:p w14:paraId="1F62888C" w14:textId="436D35B6" w:rsidR="00BC6686" w:rsidRPr="0024697A" w:rsidRDefault="00BC6686" w:rsidP="00924B1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2025/26 </w:t>
            </w:r>
          </w:p>
        </w:tc>
        <w:tc>
          <w:tcPr>
            <w:tcW w:w="3686" w:type="dxa"/>
            <w:tcBorders>
              <w:top w:val="nil"/>
              <w:left w:val="nil"/>
              <w:bottom w:val="single" w:sz="4" w:space="0" w:color="auto"/>
              <w:right w:val="single" w:sz="4" w:space="0" w:color="auto"/>
            </w:tcBorders>
            <w:shd w:val="clear" w:color="auto" w:fill="auto"/>
            <w:vAlign w:val="center"/>
            <w:hideMark/>
          </w:tcPr>
          <w:p w14:paraId="33D024E9" w14:textId="77777777"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p>
        </w:tc>
      </w:tr>
      <w:tr w:rsidR="0024697A" w:rsidRPr="0024697A" w14:paraId="03B70200" w14:textId="77777777" w:rsidTr="0074383F">
        <w:trPr>
          <w:trHeight w:val="567"/>
        </w:trPr>
        <w:tc>
          <w:tcPr>
            <w:tcW w:w="13887" w:type="dxa"/>
            <w:gridSpan w:val="5"/>
            <w:tcBorders>
              <w:top w:val="nil"/>
              <w:left w:val="single" w:sz="4" w:space="0" w:color="auto"/>
              <w:bottom w:val="single" w:sz="4" w:space="0" w:color="auto"/>
              <w:right w:val="single" w:sz="4" w:space="0" w:color="auto"/>
            </w:tcBorders>
            <w:shd w:val="clear" w:color="000000" w:fill="DAE9F8"/>
            <w:vAlign w:val="center"/>
            <w:hideMark/>
          </w:tcPr>
          <w:p w14:paraId="62376F55" w14:textId="524F6DC4" w:rsidR="0024697A" w:rsidRPr="0024697A" w:rsidRDefault="0024697A" w:rsidP="00924B18">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lastRenderedPageBreak/>
              <w:t>Allotments</w:t>
            </w:r>
          </w:p>
        </w:tc>
      </w:tr>
      <w:tr w:rsidR="00BC6686" w:rsidRPr="0024697A" w14:paraId="5690D7AF" w14:textId="77777777" w:rsidTr="00543336">
        <w:trPr>
          <w:trHeight w:val="127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ED45F9E" w14:textId="6D314D56"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Creation of additional allotments in </w:t>
            </w:r>
            <w:r w:rsidR="002C031B">
              <w:rPr>
                <w:rFonts w:asciiTheme="majorHAnsi" w:eastAsia="Times New Roman" w:hAnsiTheme="majorHAnsi" w:cstheme="majorHAnsi"/>
                <w:b w:val="0"/>
                <w:color w:val="000000"/>
                <w:sz w:val="22"/>
                <w:lang w:val="en-GB" w:eastAsia="en-GB"/>
              </w:rPr>
              <w:t xml:space="preserve">the </w:t>
            </w:r>
            <w:r w:rsidRPr="0024697A">
              <w:rPr>
                <w:rFonts w:asciiTheme="majorHAnsi" w:eastAsia="Times New Roman" w:hAnsiTheme="majorHAnsi" w:cstheme="majorHAnsi"/>
                <w:b w:val="0"/>
                <w:color w:val="000000"/>
                <w:sz w:val="22"/>
                <w:lang w:val="en-GB" w:eastAsia="en-GB"/>
              </w:rPr>
              <w:t>southern extension in partnership with developers</w:t>
            </w:r>
          </w:p>
        </w:tc>
        <w:tc>
          <w:tcPr>
            <w:tcW w:w="1985" w:type="dxa"/>
            <w:tcBorders>
              <w:top w:val="nil"/>
              <w:left w:val="nil"/>
              <w:bottom w:val="single" w:sz="4" w:space="0" w:color="auto"/>
              <w:right w:val="single" w:sz="4" w:space="0" w:color="auto"/>
            </w:tcBorders>
            <w:shd w:val="clear" w:color="auto" w:fill="auto"/>
            <w:vAlign w:val="center"/>
            <w:hideMark/>
          </w:tcPr>
          <w:p w14:paraId="5464EAEB" w14:textId="77777777" w:rsidR="00BC6686" w:rsidRPr="0024697A" w:rsidRDefault="00BC6686" w:rsidP="00924B1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Allotments and Burials</w:t>
            </w:r>
          </w:p>
        </w:tc>
        <w:tc>
          <w:tcPr>
            <w:tcW w:w="2126" w:type="dxa"/>
            <w:tcBorders>
              <w:top w:val="nil"/>
              <w:left w:val="nil"/>
              <w:bottom w:val="single" w:sz="4" w:space="0" w:color="auto"/>
              <w:right w:val="single" w:sz="4" w:space="0" w:color="auto"/>
            </w:tcBorders>
            <w:shd w:val="clear" w:color="auto" w:fill="auto"/>
            <w:vAlign w:val="center"/>
            <w:hideMark/>
          </w:tcPr>
          <w:p w14:paraId="3E950DE4" w14:textId="77777777" w:rsidR="00BC6686" w:rsidRPr="0024697A" w:rsidRDefault="00BC6686" w:rsidP="00543336">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Developer funding</w:t>
            </w:r>
          </w:p>
        </w:tc>
        <w:tc>
          <w:tcPr>
            <w:tcW w:w="2126" w:type="dxa"/>
            <w:tcBorders>
              <w:top w:val="nil"/>
              <w:left w:val="nil"/>
              <w:bottom w:val="single" w:sz="4" w:space="0" w:color="auto"/>
              <w:right w:val="single" w:sz="4" w:space="0" w:color="auto"/>
            </w:tcBorders>
            <w:shd w:val="clear" w:color="auto" w:fill="auto"/>
            <w:vAlign w:val="center"/>
            <w:hideMark/>
          </w:tcPr>
          <w:p w14:paraId="7742B978" w14:textId="3EF346DF" w:rsidR="00BC6686" w:rsidRPr="0024697A" w:rsidRDefault="00BC6686" w:rsidP="00924B1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2028/29 </w:t>
            </w:r>
          </w:p>
        </w:tc>
        <w:tc>
          <w:tcPr>
            <w:tcW w:w="3686" w:type="dxa"/>
            <w:tcBorders>
              <w:top w:val="nil"/>
              <w:left w:val="nil"/>
              <w:bottom w:val="single" w:sz="4" w:space="0" w:color="auto"/>
              <w:right w:val="single" w:sz="4" w:space="0" w:color="auto"/>
            </w:tcBorders>
            <w:shd w:val="clear" w:color="auto" w:fill="auto"/>
            <w:vAlign w:val="center"/>
            <w:hideMark/>
          </w:tcPr>
          <w:p w14:paraId="4EE8DDC6" w14:textId="033F2F61" w:rsidR="00BC6686" w:rsidRPr="0024697A" w:rsidRDefault="00BC6686" w:rsidP="00924B18">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Part of the southern extension delivery by developers</w:t>
            </w:r>
          </w:p>
        </w:tc>
      </w:tr>
      <w:tr w:rsidR="00BC6686" w:rsidRPr="0024697A" w14:paraId="654F457E" w14:textId="77777777" w:rsidTr="00543336">
        <w:trPr>
          <w:trHeight w:val="510"/>
        </w:trPr>
        <w:tc>
          <w:tcPr>
            <w:tcW w:w="3964" w:type="dxa"/>
            <w:tcBorders>
              <w:top w:val="nil"/>
              <w:left w:val="single" w:sz="4" w:space="0" w:color="auto"/>
              <w:bottom w:val="single" w:sz="4" w:space="0" w:color="auto"/>
              <w:right w:val="single" w:sz="4" w:space="0" w:color="auto"/>
            </w:tcBorders>
            <w:shd w:val="clear" w:color="000000" w:fill="DAE9F8"/>
            <w:vAlign w:val="center"/>
            <w:hideMark/>
          </w:tcPr>
          <w:p w14:paraId="7F5A6582" w14:textId="77777777" w:rsidR="00BC6686" w:rsidRPr="0024697A" w:rsidRDefault="00BC6686" w:rsidP="00924B18">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Public Open Space</w:t>
            </w:r>
          </w:p>
        </w:tc>
        <w:tc>
          <w:tcPr>
            <w:tcW w:w="1985" w:type="dxa"/>
            <w:tcBorders>
              <w:top w:val="nil"/>
              <w:left w:val="nil"/>
              <w:bottom w:val="single" w:sz="4" w:space="0" w:color="auto"/>
              <w:right w:val="single" w:sz="4" w:space="0" w:color="auto"/>
            </w:tcBorders>
            <w:shd w:val="clear" w:color="000000" w:fill="DAE9F8"/>
            <w:vAlign w:val="center"/>
            <w:hideMark/>
          </w:tcPr>
          <w:p w14:paraId="49F5162D" w14:textId="77777777" w:rsidR="00BC6686" w:rsidRPr="0024697A" w:rsidRDefault="00BC6686" w:rsidP="00924B18">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 </w:t>
            </w:r>
          </w:p>
        </w:tc>
        <w:tc>
          <w:tcPr>
            <w:tcW w:w="2126" w:type="dxa"/>
            <w:tcBorders>
              <w:top w:val="nil"/>
              <w:left w:val="nil"/>
              <w:bottom w:val="single" w:sz="4" w:space="0" w:color="auto"/>
              <w:right w:val="single" w:sz="4" w:space="0" w:color="auto"/>
            </w:tcBorders>
            <w:shd w:val="clear" w:color="000000" w:fill="DAE9F8"/>
            <w:vAlign w:val="center"/>
            <w:hideMark/>
          </w:tcPr>
          <w:p w14:paraId="5A609031" w14:textId="5EE96E56" w:rsidR="00BC6686" w:rsidRPr="0024697A" w:rsidRDefault="00BC6686" w:rsidP="00543336">
            <w:pPr>
              <w:spacing w:line="240" w:lineRule="auto"/>
              <w:jc w:val="center"/>
              <w:rPr>
                <w:rFonts w:asciiTheme="majorHAnsi" w:eastAsia="Times New Roman" w:hAnsiTheme="majorHAnsi" w:cstheme="majorHAnsi"/>
                <w:bCs/>
                <w:color w:val="000000"/>
                <w:sz w:val="22"/>
                <w:lang w:val="en-GB" w:eastAsia="en-GB"/>
              </w:rPr>
            </w:pPr>
          </w:p>
        </w:tc>
        <w:tc>
          <w:tcPr>
            <w:tcW w:w="2126" w:type="dxa"/>
            <w:tcBorders>
              <w:top w:val="nil"/>
              <w:left w:val="nil"/>
              <w:bottom w:val="single" w:sz="4" w:space="0" w:color="auto"/>
              <w:right w:val="single" w:sz="4" w:space="0" w:color="auto"/>
            </w:tcBorders>
            <w:shd w:val="clear" w:color="000000" w:fill="DAE9F8"/>
            <w:vAlign w:val="center"/>
            <w:hideMark/>
          </w:tcPr>
          <w:p w14:paraId="45888B75" w14:textId="77777777" w:rsidR="00BC6686" w:rsidRPr="0024697A" w:rsidRDefault="00BC6686" w:rsidP="00924B18">
            <w:pPr>
              <w:spacing w:line="240" w:lineRule="auto"/>
              <w:jc w:val="center"/>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 </w:t>
            </w:r>
          </w:p>
        </w:tc>
        <w:tc>
          <w:tcPr>
            <w:tcW w:w="3686" w:type="dxa"/>
            <w:tcBorders>
              <w:top w:val="nil"/>
              <w:left w:val="nil"/>
              <w:bottom w:val="single" w:sz="4" w:space="0" w:color="auto"/>
              <w:right w:val="single" w:sz="4" w:space="0" w:color="auto"/>
            </w:tcBorders>
            <w:shd w:val="clear" w:color="000000" w:fill="DAE9F8"/>
            <w:vAlign w:val="center"/>
            <w:hideMark/>
          </w:tcPr>
          <w:p w14:paraId="49BCA694" w14:textId="77777777" w:rsidR="00BC6686" w:rsidRPr="0024697A" w:rsidRDefault="00BC6686" w:rsidP="00924B18">
            <w:pPr>
              <w:spacing w:line="240" w:lineRule="auto"/>
              <w:rPr>
                <w:rFonts w:asciiTheme="majorHAnsi" w:eastAsia="Times New Roman" w:hAnsiTheme="majorHAnsi" w:cstheme="majorHAnsi"/>
                <w:bCs/>
                <w:color w:val="000000"/>
                <w:sz w:val="22"/>
                <w:lang w:val="en-GB" w:eastAsia="en-GB"/>
              </w:rPr>
            </w:pPr>
            <w:r w:rsidRPr="0024697A">
              <w:rPr>
                <w:rFonts w:asciiTheme="majorHAnsi" w:eastAsia="Times New Roman" w:hAnsiTheme="majorHAnsi" w:cstheme="majorHAnsi"/>
                <w:bCs/>
                <w:color w:val="000000"/>
                <w:sz w:val="22"/>
                <w:lang w:val="en-GB" w:eastAsia="en-GB"/>
              </w:rPr>
              <w:t> </w:t>
            </w:r>
          </w:p>
        </w:tc>
      </w:tr>
      <w:tr w:rsidR="00B100A5" w:rsidRPr="0024697A" w14:paraId="1B014120" w14:textId="77777777" w:rsidTr="0066365E">
        <w:trPr>
          <w:trHeight w:val="1020"/>
        </w:trPr>
        <w:tc>
          <w:tcPr>
            <w:tcW w:w="3964" w:type="dxa"/>
            <w:tcBorders>
              <w:top w:val="nil"/>
              <w:left w:val="single" w:sz="4" w:space="0" w:color="auto"/>
              <w:bottom w:val="single" w:sz="4" w:space="0" w:color="auto"/>
              <w:right w:val="single" w:sz="4" w:space="0" w:color="auto"/>
            </w:tcBorders>
            <w:shd w:val="clear" w:color="auto" w:fill="auto"/>
            <w:vAlign w:val="center"/>
          </w:tcPr>
          <w:p w14:paraId="2127F52C" w14:textId="77777777" w:rsidR="00B100A5" w:rsidRDefault="00B100A5" w:rsidP="00B100A5">
            <w:pPr>
              <w:spacing w:line="240" w:lineRule="auto"/>
              <w:rPr>
                <w:rFonts w:asciiTheme="majorHAnsi" w:eastAsia="Times New Roman" w:hAnsiTheme="majorHAnsi" w:cstheme="majorHAnsi"/>
                <w:b w:val="0"/>
                <w:color w:val="000000"/>
                <w:sz w:val="22"/>
                <w:lang w:val="en-GB" w:eastAsia="en-GB"/>
              </w:rPr>
            </w:pPr>
          </w:p>
          <w:p w14:paraId="220D1655" w14:textId="77777777" w:rsidR="00B100A5"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Rolls Bridge - improvements to path between Rolls Bridge </w:t>
            </w:r>
            <w:r>
              <w:rPr>
                <w:rFonts w:asciiTheme="majorHAnsi" w:eastAsia="Times New Roman" w:hAnsiTheme="majorHAnsi" w:cstheme="majorHAnsi"/>
                <w:b w:val="0"/>
                <w:color w:val="000000"/>
                <w:sz w:val="22"/>
                <w:lang w:val="en-GB" w:eastAsia="en-GB"/>
              </w:rPr>
              <w:t>and</w:t>
            </w:r>
            <w:r w:rsidRPr="0024697A">
              <w:rPr>
                <w:rFonts w:asciiTheme="majorHAnsi" w:eastAsia="Times New Roman" w:hAnsiTheme="majorHAnsi" w:cstheme="majorHAnsi"/>
                <w:b w:val="0"/>
                <w:color w:val="000000"/>
                <w:sz w:val="22"/>
                <w:lang w:val="en-GB" w:eastAsia="en-GB"/>
              </w:rPr>
              <w:t xml:space="preserve"> Jubilee Fields</w:t>
            </w:r>
            <w:r>
              <w:rPr>
                <w:rFonts w:asciiTheme="majorHAnsi" w:eastAsia="Times New Roman" w:hAnsiTheme="majorHAnsi" w:cstheme="majorHAnsi"/>
                <w:b w:val="0"/>
                <w:color w:val="000000"/>
                <w:sz w:val="22"/>
                <w:lang w:val="en-GB" w:eastAsia="en-GB"/>
              </w:rPr>
              <w:t>.</w:t>
            </w:r>
            <w:r w:rsidRPr="0024697A">
              <w:rPr>
                <w:rFonts w:asciiTheme="majorHAnsi" w:eastAsia="Times New Roman" w:hAnsiTheme="majorHAnsi" w:cstheme="majorHAnsi"/>
                <w:b w:val="0"/>
                <w:color w:val="000000"/>
                <w:sz w:val="22"/>
                <w:lang w:val="en-GB" w:eastAsia="en-GB"/>
              </w:rPr>
              <w:t xml:space="preserve"> Creation of a bridge and divert footpath</w:t>
            </w:r>
          </w:p>
          <w:p w14:paraId="01216E60" w14:textId="6CEB7D04"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
        </w:tc>
        <w:tc>
          <w:tcPr>
            <w:tcW w:w="1985" w:type="dxa"/>
            <w:tcBorders>
              <w:top w:val="nil"/>
              <w:left w:val="nil"/>
              <w:bottom w:val="single" w:sz="4" w:space="0" w:color="auto"/>
              <w:right w:val="single" w:sz="4" w:space="0" w:color="auto"/>
            </w:tcBorders>
            <w:shd w:val="clear" w:color="auto" w:fill="auto"/>
            <w:vAlign w:val="center"/>
          </w:tcPr>
          <w:p w14:paraId="7A940BE6" w14:textId="6869B4D0"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tcPr>
          <w:p w14:paraId="1C996B26" w14:textId="3A4A85A6"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r>
              <w:rPr>
                <w:rFonts w:asciiTheme="majorHAnsi" w:eastAsia="Times New Roman" w:hAnsiTheme="majorHAnsi" w:cstheme="majorHAnsi"/>
                <w:b w:val="0"/>
                <w:color w:val="000000"/>
                <w:sz w:val="22"/>
                <w:lang w:val="en-GB" w:eastAsia="en-GB"/>
              </w:rPr>
              <w:t xml:space="preserve"> &amp; </w:t>
            </w:r>
            <w:r w:rsidRPr="0024697A">
              <w:rPr>
                <w:rFonts w:asciiTheme="majorHAnsi" w:eastAsia="Times New Roman" w:hAnsiTheme="majorHAnsi" w:cstheme="majorHAnsi"/>
                <w:b w:val="0"/>
                <w:color w:val="000000"/>
                <w:sz w:val="22"/>
                <w:lang w:val="en-GB" w:eastAsia="en-GB"/>
              </w:rPr>
              <w:t>S106</w:t>
            </w:r>
          </w:p>
        </w:tc>
        <w:tc>
          <w:tcPr>
            <w:tcW w:w="2126" w:type="dxa"/>
            <w:tcBorders>
              <w:top w:val="nil"/>
              <w:left w:val="nil"/>
              <w:bottom w:val="single" w:sz="4" w:space="0" w:color="auto"/>
              <w:right w:val="single" w:sz="4" w:space="0" w:color="auto"/>
            </w:tcBorders>
            <w:shd w:val="clear" w:color="auto" w:fill="auto"/>
            <w:vAlign w:val="center"/>
          </w:tcPr>
          <w:p w14:paraId="44B041BC" w14:textId="2F4B3AAF"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202</w:t>
            </w:r>
            <w:r w:rsidR="00583891">
              <w:rPr>
                <w:rFonts w:asciiTheme="majorHAnsi" w:eastAsia="Times New Roman" w:hAnsiTheme="majorHAnsi" w:cstheme="majorHAnsi"/>
                <w:b w:val="0"/>
                <w:color w:val="000000"/>
                <w:sz w:val="22"/>
                <w:lang w:val="en-GB" w:eastAsia="en-GB"/>
              </w:rPr>
              <w:t>6</w:t>
            </w:r>
            <w:r w:rsidRPr="0024697A">
              <w:rPr>
                <w:rFonts w:asciiTheme="majorHAnsi" w:eastAsia="Times New Roman" w:hAnsiTheme="majorHAnsi" w:cstheme="majorHAnsi"/>
                <w:b w:val="0"/>
                <w:color w:val="000000"/>
                <w:sz w:val="22"/>
                <w:lang w:val="en-GB" w:eastAsia="en-GB"/>
              </w:rPr>
              <w:t>/2</w:t>
            </w:r>
            <w:r w:rsidR="00583891">
              <w:rPr>
                <w:rFonts w:asciiTheme="majorHAnsi" w:eastAsia="Times New Roman" w:hAnsiTheme="majorHAnsi" w:cstheme="majorHAnsi"/>
                <w:b w:val="0"/>
                <w:color w:val="000000"/>
                <w:sz w:val="22"/>
                <w:lang w:val="en-GB" w:eastAsia="en-GB"/>
              </w:rPr>
              <w:t>7</w:t>
            </w:r>
          </w:p>
        </w:tc>
        <w:tc>
          <w:tcPr>
            <w:tcW w:w="3686" w:type="dxa"/>
            <w:tcBorders>
              <w:top w:val="nil"/>
              <w:left w:val="nil"/>
              <w:bottom w:val="single" w:sz="4" w:space="0" w:color="auto"/>
              <w:right w:val="single" w:sz="4" w:space="0" w:color="auto"/>
            </w:tcBorders>
            <w:shd w:val="clear" w:color="auto" w:fill="auto"/>
            <w:vAlign w:val="center"/>
          </w:tcPr>
          <w:p w14:paraId="38D6943A" w14:textId="3A0863B9" w:rsidR="00B100A5" w:rsidRDefault="00583891" w:rsidP="00B100A5">
            <w:pPr>
              <w:spacing w:line="240" w:lineRule="auto"/>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Surveys required</w:t>
            </w:r>
          </w:p>
        </w:tc>
      </w:tr>
      <w:tr w:rsidR="00B100A5" w:rsidRPr="0024697A" w14:paraId="62B11C8C" w14:textId="77777777" w:rsidTr="00C34FD8">
        <w:trPr>
          <w:trHeight w:val="1020"/>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42D2E6B0" w14:textId="01D5443F"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roofErr w:type="spellStart"/>
            <w:r w:rsidRPr="0024697A">
              <w:rPr>
                <w:rFonts w:asciiTheme="majorHAnsi" w:eastAsia="Times New Roman" w:hAnsiTheme="majorHAnsi" w:cstheme="majorHAnsi"/>
                <w:b w:val="0"/>
                <w:color w:val="000000"/>
                <w:sz w:val="22"/>
                <w:lang w:val="en-GB" w:eastAsia="en-GB"/>
              </w:rPr>
              <w:t>Fernbrook</w:t>
            </w:r>
            <w:proofErr w:type="spellEnd"/>
            <w:r w:rsidRPr="0024697A">
              <w:rPr>
                <w:rFonts w:asciiTheme="majorHAnsi" w:eastAsia="Times New Roman" w:hAnsiTheme="majorHAnsi" w:cstheme="majorHAnsi"/>
                <w:b w:val="0"/>
                <w:color w:val="000000"/>
                <w:sz w:val="22"/>
                <w:lang w:val="en-GB" w:eastAsia="en-GB"/>
              </w:rPr>
              <w:t xml:space="preserve"> - resurfacing improvements to path</w:t>
            </w:r>
            <w:r w:rsidR="00583891">
              <w:rPr>
                <w:rFonts w:asciiTheme="majorHAnsi" w:eastAsia="Times New Roman" w:hAnsiTheme="majorHAnsi" w:cstheme="majorHAnsi"/>
                <w:b w:val="0"/>
                <w:color w:val="000000"/>
                <w:sz w:val="22"/>
                <w:lang w:val="en-GB" w:eastAsia="en-GB"/>
              </w:rPr>
              <w:t xml:space="preserve"> – Phase 1</w:t>
            </w:r>
          </w:p>
        </w:tc>
        <w:tc>
          <w:tcPr>
            <w:tcW w:w="1985" w:type="dxa"/>
            <w:tcBorders>
              <w:top w:val="nil"/>
              <w:left w:val="nil"/>
              <w:bottom w:val="single" w:sz="4" w:space="0" w:color="auto"/>
              <w:right w:val="single" w:sz="4" w:space="0" w:color="auto"/>
            </w:tcBorders>
            <w:shd w:val="clear" w:color="auto" w:fill="auto"/>
            <w:vAlign w:val="center"/>
            <w:hideMark/>
          </w:tcPr>
          <w:p w14:paraId="2FE8C30F" w14:textId="77777777"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0F8FE294" w14:textId="77777777"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p>
        </w:tc>
        <w:tc>
          <w:tcPr>
            <w:tcW w:w="2126" w:type="dxa"/>
            <w:tcBorders>
              <w:top w:val="nil"/>
              <w:left w:val="nil"/>
              <w:bottom w:val="single" w:sz="4" w:space="0" w:color="auto"/>
              <w:right w:val="single" w:sz="4" w:space="0" w:color="auto"/>
            </w:tcBorders>
            <w:shd w:val="clear" w:color="auto" w:fill="auto"/>
            <w:vAlign w:val="center"/>
            <w:hideMark/>
          </w:tcPr>
          <w:p w14:paraId="1DF41039" w14:textId="464767DA" w:rsidR="00B100A5" w:rsidRPr="0024697A" w:rsidRDefault="00B100A5" w:rsidP="00C34FD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w:t>
            </w:r>
            <w:r>
              <w:rPr>
                <w:rFonts w:asciiTheme="majorHAnsi" w:eastAsia="Times New Roman" w:hAnsiTheme="majorHAnsi" w:cstheme="majorHAnsi"/>
                <w:b w:val="0"/>
                <w:color w:val="000000"/>
                <w:sz w:val="22"/>
                <w:lang w:val="en-GB" w:eastAsia="en-GB"/>
              </w:rPr>
              <w:t>5</w:t>
            </w:r>
            <w:r w:rsidRPr="0024697A">
              <w:rPr>
                <w:rFonts w:asciiTheme="majorHAnsi" w:eastAsia="Times New Roman" w:hAnsiTheme="majorHAnsi" w:cstheme="majorHAnsi"/>
                <w:b w:val="0"/>
                <w:color w:val="000000"/>
                <w:sz w:val="22"/>
                <w:lang w:val="en-GB" w:eastAsia="en-GB"/>
              </w:rPr>
              <w:t>/2</w:t>
            </w:r>
            <w:r>
              <w:rPr>
                <w:rFonts w:asciiTheme="majorHAnsi" w:eastAsia="Times New Roman" w:hAnsiTheme="majorHAnsi" w:cstheme="majorHAnsi"/>
                <w:b w:val="0"/>
                <w:color w:val="000000"/>
                <w:sz w:val="22"/>
                <w:lang w:val="en-GB" w:eastAsia="en-GB"/>
              </w:rPr>
              <w:t>6</w:t>
            </w:r>
          </w:p>
        </w:tc>
        <w:tc>
          <w:tcPr>
            <w:tcW w:w="3686" w:type="dxa"/>
            <w:tcBorders>
              <w:top w:val="nil"/>
              <w:left w:val="nil"/>
              <w:bottom w:val="single" w:sz="4" w:space="0" w:color="auto"/>
              <w:right w:val="single" w:sz="4" w:space="0" w:color="auto"/>
            </w:tcBorders>
            <w:shd w:val="clear" w:color="auto" w:fill="auto"/>
            <w:vAlign w:val="center"/>
            <w:hideMark/>
          </w:tcPr>
          <w:p w14:paraId="173BA0F6" w14:textId="77777777" w:rsidR="00583891" w:rsidRDefault="00583891" w:rsidP="00B100A5">
            <w:pPr>
              <w:spacing w:line="240" w:lineRule="auto"/>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Funding in budget 25/26</w:t>
            </w:r>
          </w:p>
          <w:p w14:paraId="76BA4334" w14:textId="213C0940"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 xml:space="preserve">Additional work will be carried out to link the path to the new development </w:t>
            </w:r>
            <w:proofErr w:type="gramStart"/>
            <w:r>
              <w:rPr>
                <w:rFonts w:asciiTheme="majorHAnsi" w:eastAsia="Times New Roman" w:hAnsiTheme="majorHAnsi" w:cstheme="majorHAnsi"/>
                <w:b w:val="0"/>
                <w:color w:val="000000"/>
                <w:sz w:val="22"/>
                <w:lang w:val="en-GB" w:eastAsia="en-GB"/>
              </w:rPr>
              <w:t>at a later date</w:t>
            </w:r>
            <w:proofErr w:type="gramEnd"/>
            <w:r w:rsidR="003A16AC">
              <w:rPr>
                <w:rFonts w:asciiTheme="majorHAnsi" w:eastAsia="Times New Roman" w:hAnsiTheme="majorHAnsi" w:cstheme="majorHAnsi"/>
                <w:b w:val="0"/>
                <w:color w:val="000000"/>
                <w:sz w:val="22"/>
                <w:lang w:val="en-GB" w:eastAsia="en-GB"/>
              </w:rPr>
              <w:t>.</w:t>
            </w:r>
          </w:p>
        </w:tc>
      </w:tr>
      <w:tr w:rsidR="00B100A5" w:rsidRPr="0024697A" w14:paraId="2FEB20C7" w14:textId="77777777" w:rsidTr="007A5BC3">
        <w:trPr>
          <w:trHeight w:val="765"/>
        </w:trPr>
        <w:tc>
          <w:tcPr>
            <w:tcW w:w="3964" w:type="dxa"/>
            <w:tcBorders>
              <w:top w:val="nil"/>
              <w:left w:val="single" w:sz="4" w:space="0" w:color="auto"/>
              <w:bottom w:val="single" w:sz="4" w:space="0" w:color="auto"/>
              <w:right w:val="single" w:sz="4" w:space="0" w:color="auto"/>
            </w:tcBorders>
            <w:shd w:val="clear" w:color="auto" w:fill="auto"/>
            <w:vAlign w:val="center"/>
          </w:tcPr>
          <w:p w14:paraId="3FA10E09" w14:textId="54CFEF48"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King John Road - </w:t>
            </w:r>
            <w:r>
              <w:rPr>
                <w:rFonts w:asciiTheme="majorHAnsi" w:eastAsia="Times New Roman" w:hAnsiTheme="majorHAnsi" w:cstheme="majorHAnsi"/>
                <w:b w:val="0"/>
                <w:color w:val="000000"/>
                <w:sz w:val="22"/>
                <w:lang w:val="en-GB" w:eastAsia="en-GB"/>
              </w:rPr>
              <w:t>additional</w:t>
            </w:r>
            <w:r w:rsidRPr="0024697A">
              <w:rPr>
                <w:rFonts w:asciiTheme="majorHAnsi" w:eastAsia="Times New Roman" w:hAnsiTheme="majorHAnsi" w:cstheme="majorHAnsi"/>
                <w:b w:val="0"/>
                <w:color w:val="000000"/>
                <w:sz w:val="22"/>
                <w:lang w:val="en-GB" w:eastAsia="en-GB"/>
              </w:rPr>
              <w:t xml:space="preserve"> play equipment</w:t>
            </w:r>
          </w:p>
        </w:tc>
        <w:tc>
          <w:tcPr>
            <w:tcW w:w="1985" w:type="dxa"/>
            <w:tcBorders>
              <w:top w:val="nil"/>
              <w:left w:val="nil"/>
              <w:bottom w:val="single" w:sz="4" w:space="0" w:color="auto"/>
              <w:right w:val="single" w:sz="4" w:space="0" w:color="auto"/>
            </w:tcBorders>
            <w:shd w:val="clear" w:color="auto" w:fill="auto"/>
            <w:vAlign w:val="center"/>
          </w:tcPr>
          <w:p w14:paraId="20A44DAE" w14:textId="481B7F50"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tcPr>
          <w:p w14:paraId="5A44E0F4" w14:textId="61EFF7F4"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p>
        </w:tc>
        <w:tc>
          <w:tcPr>
            <w:tcW w:w="2126" w:type="dxa"/>
            <w:tcBorders>
              <w:top w:val="nil"/>
              <w:left w:val="nil"/>
              <w:bottom w:val="single" w:sz="4" w:space="0" w:color="auto"/>
              <w:right w:val="single" w:sz="4" w:space="0" w:color="auto"/>
            </w:tcBorders>
            <w:shd w:val="clear" w:color="auto" w:fill="auto"/>
            <w:vAlign w:val="center"/>
          </w:tcPr>
          <w:p w14:paraId="1F76DB31" w14:textId="4E0827F4"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2025/26</w:t>
            </w:r>
          </w:p>
        </w:tc>
        <w:tc>
          <w:tcPr>
            <w:tcW w:w="3686" w:type="dxa"/>
            <w:tcBorders>
              <w:top w:val="nil"/>
              <w:left w:val="nil"/>
              <w:bottom w:val="single" w:sz="4" w:space="0" w:color="auto"/>
              <w:right w:val="single" w:sz="4" w:space="0" w:color="auto"/>
            </w:tcBorders>
            <w:shd w:val="clear" w:color="auto" w:fill="auto"/>
            <w:vAlign w:val="center"/>
            <w:hideMark/>
          </w:tcPr>
          <w:p w14:paraId="777E68DE" w14:textId="77777777" w:rsidR="00583891" w:rsidRDefault="00B100A5" w:rsidP="00583891">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r w:rsidR="00583891">
              <w:rPr>
                <w:rFonts w:asciiTheme="majorHAnsi" w:eastAsia="Times New Roman" w:hAnsiTheme="majorHAnsi" w:cstheme="majorHAnsi"/>
                <w:b w:val="0"/>
                <w:color w:val="000000"/>
                <w:sz w:val="22"/>
                <w:lang w:val="en-GB" w:eastAsia="en-GB"/>
              </w:rPr>
              <w:t>Funding in budget 25/26</w:t>
            </w:r>
          </w:p>
          <w:p w14:paraId="26B60504" w14:textId="4789FA91"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
        </w:tc>
      </w:tr>
      <w:tr w:rsidR="00B100A5" w:rsidRPr="0024697A" w14:paraId="39C691DF" w14:textId="77777777" w:rsidTr="00C34FD8">
        <w:trPr>
          <w:trHeight w:val="765"/>
        </w:trPr>
        <w:tc>
          <w:tcPr>
            <w:tcW w:w="3964" w:type="dxa"/>
            <w:tcBorders>
              <w:top w:val="nil"/>
              <w:left w:val="single" w:sz="4" w:space="0" w:color="auto"/>
              <w:bottom w:val="single" w:sz="4" w:space="0" w:color="auto"/>
              <w:right w:val="single" w:sz="4" w:space="0" w:color="auto"/>
            </w:tcBorders>
            <w:shd w:val="clear" w:color="auto" w:fill="auto"/>
            <w:vAlign w:val="center"/>
          </w:tcPr>
          <w:p w14:paraId="055D5FAE" w14:textId="44610325"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Adoption of new play trail at </w:t>
            </w:r>
            <w:proofErr w:type="spellStart"/>
            <w:r w:rsidRPr="0024697A">
              <w:rPr>
                <w:rFonts w:asciiTheme="majorHAnsi" w:eastAsia="Times New Roman" w:hAnsiTheme="majorHAnsi" w:cstheme="majorHAnsi"/>
                <w:b w:val="0"/>
                <w:color w:val="000000"/>
                <w:sz w:val="22"/>
                <w:lang w:val="en-GB" w:eastAsia="en-GB"/>
              </w:rPr>
              <w:t>Lodden</w:t>
            </w:r>
            <w:proofErr w:type="spellEnd"/>
            <w:r w:rsidRPr="0024697A">
              <w:rPr>
                <w:rFonts w:asciiTheme="majorHAnsi" w:eastAsia="Times New Roman" w:hAnsiTheme="majorHAnsi" w:cstheme="majorHAnsi"/>
                <w:b w:val="0"/>
                <w:color w:val="000000"/>
                <w:sz w:val="22"/>
                <w:lang w:val="en-GB" w:eastAsia="en-GB"/>
              </w:rPr>
              <w:t xml:space="preserve"> Lakes</w:t>
            </w:r>
            <w:r>
              <w:rPr>
                <w:rFonts w:asciiTheme="majorHAnsi" w:eastAsia="Times New Roman" w:hAnsiTheme="majorHAnsi" w:cstheme="majorHAnsi"/>
                <w:b w:val="0"/>
                <w:color w:val="000000"/>
                <w:sz w:val="22"/>
                <w:lang w:val="en-GB" w:eastAsia="en-GB"/>
              </w:rPr>
              <w:t>,</w:t>
            </w:r>
            <w:r w:rsidRPr="0024697A">
              <w:rPr>
                <w:rFonts w:asciiTheme="majorHAnsi" w:eastAsia="Times New Roman" w:hAnsiTheme="majorHAnsi" w:cstheme="majorHAnsi"/>
                <w:b w:val="0"/>
                <w:color w:val="000000"/>
                <w:sz w:val="22"/>
                <w:lang w:val="en-GB" w:eastAsia="en-GB"/>
              </w:rPr>
              <w:t xml:space="preserve"> Phase 2</w:t>
            </w:r>
          </w:p>
        </w:tc>
        <w:tc>
          <w:tcPr>
            <w:tcW w:w="1985" w:type="dxa"/>
            <w:tcBorders>
              <w:top w:val="nil"/>
              <w:left w:val="nil"/>
              <w:bottom w:val="single" w:sz="4" w:space="0" w:color="auto"/>
              <w:right w:val="single" w:sz="4" w:space="0" w:color="auto"/>
            </w:tcBorders>
            <w:shd w:val="clear" w:color="auto" w:fill="auto"/>
            <w:vAlign w:val="center"/>
          </w:tcPr>
          <w:p w14:paraId="6A2C3E5F" w14:textId="43264DED"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tcPr>
          <w:p w14:paraId="3E61B5A3" w14:textId="2F885D88"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No commuted sum from developer has been identified</w:t>
            </w:r>
          </w:p>
        </w:tc>
        <w:tc>
          <w:tcPr>
            <w:tcW w:w="2126" w:type="dxa"/>
            <w:tcBorders>
              <w:top w:val="nil"/>
              <w:left w:val="nil"/>
              <w:bottom w:val="single" w:sz="4" w:space="0" w:color="auto"/>
              <w:right w:val="single" w:sz="4" w:space="0" w:color="auto"/>
            </w:tcBorders>
            <w:shd w:val="clear" w:color="auto" w:fill="auto"/>
            <w:vAlign w:val="center"/>
          </w:tcPr>
          <w:p w14:paraId="4581F0C0" w14:textId="3D738CD8" w:rsidR="00B100A5" w:rsidRPr="0024697A" w:rsidRDefault="00B100A5" w:rsidP="00C34FD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w:t>
            </w:r>
            <w:r w:rsidR="00583891">
              <w:rPr>
                <w:rFonts w:asciiTheme="majorHAnsi" w:eastAsia="Times New Roman" w:hAnsiTheme="majorHAnsi" w:cstheme="majorHAnsi"/>
                <w:b w:val="0"/>
                <w:color w:val="000000"/>
                <w:sz w:val="22"/>
                <w:lang w:val="en-GB" w:eastAsia="en-GB"/>
              </w:rPr>
              <w:t>6</w:t>
            </w:r>
            <w:r w:rsidRPr="0024697A">
              <w:rPr>
                <w:rFonts w:asciiTheme="majorHAnsi" w:eastAsia="Times New Roman" w:hAnsiTheme="majorHAnsi" w:cstheme="majorHAnsi"/>
                <w:b w:val="0"/>
                <w:color w:val="000000"/>
                <w:sz w:val="22"/>
                <w:lang w:val="en-GB" w:eastAsia="en-GB"/>
              </w:rPr>
              <w:t>/2</w:t>
            </w:r>
            <w:r w:rsidR="00583891">
              <w:rPr>
                <w:rFonts w:asciiTheme="majorHAnsi" w:eastAsia="Times New Roman" w:hAnsiTheme="majorHAnsi" w:cstheme="majorHAnsi"/>
                <w:b w:val="0"/>
                <w:color w:val="000000"/>
                <w:sz w:val="22"/>
                <w:lang w:val="en-GB" w:eastAsia="en-GB"/>
              </w:rPr>
              <w:t>7</w:t>
            </w:r>
          </w:p>
        </w:tc>
        <w:tc>
          <w:tcPr>
            <w:tcW w:w="3686" w:type="dxa"/>
            <w:tcBorders>
              <w:top w:val="nil"/>
              <w:left w:val="nil"/>
              <w:bottom w:val="single" w:sz="4" w:space="0" w:color="auto"/>
              <w:right w:val="single" w:sz="4" w:space="0" w:color="auto"/>
            </w:tcBorders>
            <w:shd w:val="clear" w:color="auto" w:fill="auto"/>
            <w:vAlign w:val="center"/>
          </w:tcPr>
          <w:p w14:paraId="24FDDAFB" w14:textId="77777777"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
        </w:tc>
      </w:tr>
      <w:tr w:rsidR="00B100A5" w:rsidRPr="0024697A" w14:paraId="6A6AB1AF" w14:textId="77777777" w:rsidTr="00543336">
        <w:trPr>
          <w:trHeight w:val="76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6A554037" w14:textId="12285B5D"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Upper </w:t>
            </w:r>
            <w:proofErr w:type="spellStart"/>
            <w:r w:rsidRPr="0024697A">
              <w:rPr>
                <w:rFonts w:asciiTheme="majorHAnsi" w:eastAsia="Times New Roman" w:hAnsiTheme="majorHAnsi" w:cstheme="majorHAnsi"/>
                <w:b w:val="0"/>
                <w:color w:val="000000"/>
                <w:sz w:val="22"/>
                <w:lang w:val="en-GB" w:eastAsia="en-GB"/>
              </w:rPr>
              <w:t>Lodden</w:t>
            </w:r>
            <w:proofErr w:type="spellEnd"/>
            <w:r w:rsidRPr="0024697A">
              <w:rPr>
                <w:rFonts w:asciiTheme="majorHAnsi" w:eastAsia="Times New Roman" w:hAnsiTheme="majorHAnsi" w:cstheme="majorHAnsi"/>
                <w:b w:val="0"/>
                <w:color w:val="000000"/>
                <w:sz w:val="22"/>
                <w:lang w:val="en-GB" w:eastAsia="en-GB"/>
              </w:rPr>
              <w:t xml:space="preserve"> - resurfacing improvements to path</w:t>
            </w:r>
          </w:p>
        </w:tc>
        <w:tc>
          <w:tcPr>
            <w:tcW w:w="1985" w:type="dxa"/>
            <w:tcBorders>
              <w:top w:val="nil"/>
              <w:left w:val="nil"/>
              <w:bottom w:val="single" w:sz="4" w:space="0" w:color="auto"/>
              <w:right w:val="single" w:sz="4" w:space="0" w:color="auto"/>
            </w:tcBorders>
            <w:shd w:val="clear" w:color="auto" w:fill="auto"/>
            <w:vAlign w:val="center"/>
            <w:hideMark/>
          </w:tcPr>
          <w:p w14:paraId="638D7A96" w14:textId="77777777"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45A4A8F4" w14:textId="25979F6D"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GTC </w:t>
            </w:r>
          </w:p>
        </w:tc>
        <w:tc>
          <w:tcPr>
            <w:tcW w:w="2126" w:type="dxa"/>
            <w:tcBorders>
              <w:top w:val="nil"/>
              <w:left w:val="nil"/>
              <w:bottom w:val="single" w:sz="4" w:space="0" w:color="auto"/>
              <w:right w:val="single" w:sz="4" w:space="0" w:color="auto"/>
            </w:tcBorders>
            <w:shd w:val="clear" w:color="auto" w:fill="auto"/>
            <w:vAlign w:val="center"/>
            <w:hideMark/>
          </w:tcPr>
          <w:p w14:paraId="58F27806" w14:textId="04958A29"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2025/26 </w:t>
            </w:r>
          </w:p>
        </w:tc>
        <w:tc>
          <w:tcPr>
            <w:tcW w:w="3686" w:type="dxa"/>
            <w:tcBorders>
              <w:top w:val="nil"/>
              <w:left w:val="nil"/>
              <w:bottom w:val="single" w:sz="4" w:space="0" w:color="auto"/>
              <w:right w:val="single" w:sz="4" w:space="0" w:color="auto"/>
            </w:tcBorders>
            <w:shd w:val="clear" w:color="auto" w:fill="auto"/>
            <w:vAlign w:val="center"/>
            <w:hideMark/>
          </w:tcPr>
          <w:p w14:paraId="14EF0506" w14:textId="77777777" w:rsidR="00583891" w:rsidRDefault="00B100A5" w:rsidP="00583891">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r w:rsidR="00583891">
              <w:rPr>
                <w:rFonts w:asciiTheme="majorHAnsi" w:eastAsia="Times New Roman" w:hAnsiTheme="majorHAnsi" w:cstheme="majorHAnsi"/>
                <w:b w:val="0"/>
                <w:color w:val="000000"/>
                <w:sz w:val="22"/>
                <w:lang w:val="en-GB" w:eastAsia="en-GB"/>
              </w:rPr>
              <w:t>Funding in budget 25/26</w:t>
            </w:r>
          </w:p>
          <w:p w14:paraId="3A0B9BF4" w14:textId="30A086C1"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
        </w:tc>
      </w:tr>
      <w:tr w:rsidR="00B100A5" w:rsidRPr="0024697A" w14:paraId="71837E28" w14:textId="77777777" w:rsidTr="00543336">
        <w:trPr>
          <w:trHeight w:val="76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4EDD7406" w14:textId="5D0872B7"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Ham Farm - </w:t>
            </w:r>
            <w:r>
              <w:rPr>
                <w:rFonts w:asciiTheme="majorHAnsi" w:eastAsia="Times New Roman" w:hAnsiTheme="majorHAnsi" w:cstheme="majorHAnsi"/>
                <w:b w:val="0"/>
                <w:color w:val="000000"/>
                <w:sz w:val="22"/>
                <w:lang w:val="en-GB" w:eastAsia="en-GB"/>
              </w:rPr>
              <w:t>p</w:t>
            </w:r>
            <w:r w:rsidRPr="0024697A">
              <w:rPr>
                <w:rFonts w:asciiTheme="majorHAnsi" w:eastAsia="Times New Roman" w:hAnsiTheme="majorHAnsi" w:cstheme="majorHAnsi"/>
                <w:b w:val="0"/>
                <w:color w:val="000000"/>
                <w:sz w:val="22"/>
                <w:lang w:val="en-GB" w:eastAsia="en-GB"/>
              </w:rPr>
              <w:t>ath repairs and improvements</w:t>
            </w:r>
          </w:p>
        </w:tc>
        <w:tc>
          <w:tcPr>
            <w:tcW w:w="1985" w:type="dxa"/>
            <w:tcBorders>
              <w:top w:val="nil"/>
              <w:left w:val="nil"/>
              <w:bottom w:val="single" w:sz="4" w:space="0" w:color="auto"/>
              <w:right w:val="single" w:sz="4" w:space="0" w:color="auto"/>
            </w:tcBorders>
            <w:shd w:val="clear" w:color="auto" w:fill="auto"/>
            <w:vAlign w:val="center"/>
            <w:hideMark/>
          </w:tcPr>
          <w:p w14:paraId="20B8DD94" w14:textId="77777777"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6F19309C" w14:textId="2DE29DE1"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r>
              <w:rPr>
                <w:rFonts w:asciiTheme="majorHAnsi" w:eastAsia="Times New Roman" w:hAnsiTheme="majorHAnsi" w:cstheme="majorHAnsi"/>
                <w:b w:val="0"/>
                <w:color w:val="000000"/>
                <w:sz w:val="22"/>
                <w:lang w:val="en-GB" w:eastAsia="en-GB"/>
              </w:rPr>
              <w:t xml:space="preserve"> &amp; S106</w:t>
            </w:r>
          </w:p>
        </w:tc>
        <w:tc>
          <w:tcPr>
            <w:tcW w:w="2126" w:type="dxa"/>
            <w:tcBorders>
              <w:top w:val="nil"/>
              <w:left w:val="nil"/>
              <w:bottom w:val="single" w:sz="4" w:space="0" w:color="auto"/>
              <w:right w:val="single" w:sz="4" w:space="0" w:color="auto"/>
            </w:tcBorders>
            <w:shd w:val="clear" w:color="auto" w:fill="auto"/>
            <w:vAlign w:val="center"/>
            <w:hideMark/>
          </w:tcPr>
          <w:p w14:paraId="346AB334" w14:textId="669E6DA1"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2026/27</w:t>
            </w:r>
          </w:p>
        </w:tc>
        <w:tc>
          <w:tcPr>
            <w:tcW w:w="3686" w:type="dxa"/>
            <w:tcBorders>
              <w:top w:val="nil"/>
              <w:left w:val="nil"/>
              <w:bottom w:val="single" w:sz="4" w:space="0" w:color="auto"/>
              <w:right w:val="single" w:sz="4" w:space="0" w:color="auto"/>
            </w:tcBorders>
            <w:shd w:val="clear" w:color="auto" w:fill="auto"/>
            <w:vAlign w:val="center"/>
            <w:hideMark/>
          </w:tcPr>
          <w:p w14:paraId="12E4E074" w14:textId="77777777"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p>
        </w:tc>
      </w:tr>
      <w:tr w:rsidR="00B100A5" w:rsidRPr="0024697A" w14:paraId="744C5463" w14:textId="77777777" w:rsidTr="0074383F">
        <w:trPr>
          <w:trHeight w:val="1304"/>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5C8BB153" w14:textId="1EA934F8"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roofErr w:type="spellStart"/>
            <w:r w:rsidRPr="0024697A">
              <w:rPr>
                <w:rFonts w:asciiTheme="majorHAnsi" w:eastAsia="Times New Roman" w:hAnsiTheme="majorHAnsi" w:cstheme="majorHAnsi"/>
                <w:b w:val="0"/>
                <w:color w:val="000000"/>
                <w:sz w:val="22"/>
                <w:lang w:val="en-GB" w:eastAsia="en-GB"/>
              </w:rPr>
              <w:lastRenderedPageBreak/>
              <w:t>Lodden</w:t>
            </w:r>
            <w:proofErr w:type="spellEnd"/>
            <w:r w:rsidRPr="0024697A">
              <w:rPr>
                <w:rFonts w:asciiTheme="majorHAnsi" w:eastAsia="Times New Roman" w:hAnsiTheme="majorHAnsi" w:cstheme="majorHAnsi"/>
                <w:b w:val="0"/>
                <w:color w:val="000000"/>
                <w:sz w:val="22"/>
                <w:lang w:val="en-GB" w:eastAsia="en-GB"/>
              </w:rPr>
              <w:t xml:space="preserve"> Valley (Ham Farm) - </w:t>
            </w:r>
            <w:r w:rsidR="00C34FD8">
              <w:rPr>
                <w:rFonts w:asciiTheme="majorHAnsi" w:eastAsia="Times New Roman" w:hAnsiTheme="majorHAnsi" w:cstheme="majorHAnsi"/>
                <w:b w:val="0"/>
                <w:color w:val="000000"/>
                <w:sz w:val="22"/>
                <w:lang w:val="en-GB" w:eastAsia="en-GB"/>
              </w:rPr>
              <w:t>c</w:t>
            </w:r>
            <w:r w:rsidRPr="0024697A">
              <w:rPr>
                <w:rFonts w:asciiTheme="majorHAnsi" w:eastAsia="Times New Roman" w:hAnsiTheme="majorHAnsi" w:cstheme="majorHAnsi"/>
                <w:b w:val="0"/>
                <w:color w:val="000000"/>
                <w:sz w:val="22"/>
                <w:lang w:val="en-GB" w:eastAsia="en-GB"/>
              </w:rPr>
              <w:t>reation of hard surface path between the footbridge and St Mary's School</w:t>
            </w:r>
          </w:p>
        </w:tc>
        <w:tc>
          <w:tcPr>
            <w:tcW w:w="1985" w:type="dxa"/>
            <w:tcBorders>
              <w:top w:val="nil"/>
              <w:left w:val="nil"/>
              <w:bottom w:val="single" w:sz="4" w:space="0" w:color="auto"/>
              <w:right w:val="single" w:sz="4" w:space="0" w:color="auto"/>
            </w:tcBorders>
            <w:shd w:val="clear" w:color="auto" w:fill="auto"/>
            <w:vAlign w:val="center"/>
            <w:hideMark/>
          </w:tcPr>
          <w:p w14:paraId="761EB376" w14:textId="2ECEE0F3"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2D3AFCEB" w14:textId="3C3AC092"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p>
          <w:p w14:paraId="12D7AECE" w14:textId="399F8EB1"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S106</w:t>
            </w:r>
            <w:r>
              <w:rPr>
                <w:rFonts w:asciiTheme="majorHAnsi" w:eastAsia="Times New Roman" w:hAnsiTheme="majorHAnsi" w:cstheme="majorHAnsi"/>
                <w:b w:val="0"/>
                <w:color w:val="000000"/>
                <w:sz w:val="22"/>
                <w:lang w:val="en-GB" w:eastAsia="en-GB"/>
              </w:rPr>
              <w:t>,</w:t>
            </w:r>
            <w:r w:rsidRPr="0024697A">
              <w:rPr>
                <w:rFonts w:asciiTheme="majorHAnsi" w:eastAsia="Times New Roman" w:hAnsiTheme="majorHAnsi" w:cstheme="majorHAnsi"/>
                <w:b w:val="0"/>
                <w:color w:val="000000"/>
                <w:sz w:val="22"/>
                <w:lang w:val="en-GB" w:eastAsia="en-GB"/>
              </w:rPr>
              <w:t xml:space="preserve"> additional funding required</w:t>
            </w:r>
          </w:p>
        </w:tc>
        <w:tc>
          <w:tcPr>
            <w:tcW w:w="2126" w:type="dxa"/>
            <w:tcBorders>
              <w:top w:val="nil"/>
              <w:left w:val="nil"/>
              <w:bottom w:val="single" w:sz="4" w:space="0" w:color="auto"/>
              <w:right w:val="single" w:sz="4" w:space="0" w:color="auto"/>
            </w:tcBorders>
            <w:shd w:val="clear" w:color="auto" w:fill="auto"/>
            <w:vAlign w:val="center"/>
            <w:hideMark/>
          </w:tcPr>
          <w:p w14:paraId="7759CEE7" w14:textId="1B4D269D"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2026/27 </w:t>
            </w:r>
          </w:p>
        </w:tc>
        <w:tc>
          <w:tcPr>
            <w:tcW w:w="3686" w:type="dxa"/>
            <w:tcBorders>
              <w:top w:val="nil"/>
              <w:left w:val="nil"/>
              <w:bottom w:val="single" w:sz="4" w:space="0" w:color="auto"/>
              <w:right w:val="single" w:sz="4" w:space="0" w:color="auto"/>
            </w:tcBorders>
            <w:shd w:val="clear" w:color="auto" w:fill="auto"/>
            <w:vAlign w:val="center"/>
            <w:hideMark/>
          </w:tcPr>
          <w:p w14:paraId="2AB4C73E" w14:textId="77777777"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p>
        </w:tc>
      </w:tr>
      <w:tr w:rsidR="00B100A5" w:rsidRPr="0024697A" w14:paraId="659B9E1A" w14:textId="77777777" w:rsidTr="00C34FD8">
        <w:trPr>
          <w:trHeight w:val="907"/>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5CA5266B" w14:textId="6F02D44A"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xml:space="preserve">Creation </w:t>
            </w:r>
            <w:r>
              <w:rPr>
                <w:rFonts w:asciiTheme="majorHAnsi" w:eastAsia="Times New Roman" w:hAnsiTheme="majorHAnsi" w:cstheme="majorHAnsi"/>
                <w:b w:val="0"/>
                <w:color w:val="000000"/>
                <w:sz w:val="22"/>
                <w:lang w:val="en-GB" w:eastAsia="en-GB"/>
              </w:rPr>
              <w:t xml:space="preserve">of </w:t>
            </w:r>
            <w:r w:rsidRPr="0024697A">
              <w:rPr>
                <w:rFonts w:asciiTheme="majorHAnsi" w:eastAsia="Times New Roman" w:hAnsiTheme="majorHAnsi" w:cstheme="majorHAnsi"/>
                <w:b w:val="0"/>
                <w:color w:val="000000"/>
                <w:sz w:val="22"/>
                <w:lang w:val="en-GB" w:eastAsia="en-GB"/>
              </w:rPr>
              <w:t xml:space="preserve">community </w:t>
            </w:r>
            <w:r>
              <w:rPr>
                <w:rFonts w:asciiTheme="majorHAnsi" w:eastAsia="Times New Roman" w:hAnsiTheme="majorHAnsi" w:cstheme="majorHAnsi"/>
                <w:b w:val="0"/>
                <w:color w:val="000000"/>
                <w:sz w:val="22"/>
                <w:lang w:val="en-GB" w:eastAsia="en-GB"/>
              </w:rPr>
              <w:t>orchards</w:t>
            </w:r>
            <w:r w:rsidR="005120FD">
              <w:rPr>
                <w:rFonts w:asciiTheme="majorHAnsi" w:eastAsia="Times New Roman" w:hAnsiTheme="majorHAnsi" w:cstheme="majorHAnsi"/>
                <w:b w:val="0"/>
                <w:color w:val="000000"/>
                <w:sz w:val="22"/>
                <w:lang w:val="en-GB" w:eastAsia="en-GB"/>
              </w:rPr>
              <w:t>,</w:t>
            </w:r>
            <w:r>
              <w:rPr>
                <w:rFonts w:asciiTheme="majorHAnsi" w:eastAsia="Times New Roman" w:hAnsiTheme="majorHAnsi" w:cstheme="majorHAnsi"/>
                <w:b w:val="0"/>
                <w:color w:val="000000"/>
                <w:sz w:val="22"/>
                <w:lang w:val="en-GB" w:eastAsia="en-GB"/>
              </w:rPr>
              <w:t xml:space="preserve"> </w:t>
            </w:r>
            <w:r w:rsidRPr="0024697A">
              <w:rPr>
                <w:rFonts w:asciiTheme="majorHAnsi" w:eastAsia="Times New Roman" w:hAnsiTheme="majorHAnsi" w:cstheme="majorHAnsi"/>
                <w:b w:val="0"/>
                <w:color w:val="000000"/>
                <w:sz w:val="22"/>
                <w:lang w:val="en-GB" w:eastAsia="en-GB"/>
              </w:rPr>
              <w:t>in partnership with developers</w:t>
            </w:r>
            <w:r>
              <w:rPr>
                <w:rFonts w:asciiTheme="majorHAnsi" w:eastAsia="Times New Roman" w:hAnsiTheme="majorHAnsi" w:cstheme="majorHAnsi"/>
                <w:b w:val="0"/>
                <w:color w:val="000000"/>
                <w:sz w:val="22"/>
                <w:lang w:val="en-GB" w:eastAsia="en-GB"/>
              </w:rPr>
              <w:t xml:space="preserve"> </w:t>
            </w:r>
          </w:p>
        </w:tc>
        <w:tc>
          <w:tcPr>
            <w:tcW w:w="1985" w:type="dxa"/>
            <w:tcBorders>
              <w:top w:val="nil"/>
              <w:left w:val="nil"/>
              <w:bottom w:val="single" w:sz="4" w:space="0" w:color="auto"/>
              <w:right w:val="single" w:sz="4" w:space="0" w:color="auto"/>
            </w:tcBorders>
            <w:shd w:val="clear" w:color="auto" w:fill="auto"/>
            <w:vAlign w:val="center"/>
            <w:hideMark/>
          </w:tcPr>
          <w:p w14:paraId="46BFCBAF" w14:textId="7029B08B" w:rsidR="00B100A5" w:rsidRPr="0024697A" w:rsidRDefault="00B100A5" w:rsidP="00C34FD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46F5D93B" w14:textId="77777777"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Developer funded</w:t>
            </w:r>
          </w:p>
        </w:tc>
        <w:tc>
          <w:tcPr>
            <w:tcW w:w="2126" w:type="dxa"/>
            <w:tcBorders>
              <w:top w:val="nil"/>
              <w:left w:val="nil"/>
              <w:bottom w:val="single" w:sz="4" w:space="0" w:color="auto"/>
              <w:right w:val="single" w:sz="4" w:space="0" w:color="auto"/>
            </w:tcBorders>
            <w:shd w:val="clear" w:color="auto" w:fill="auto"/>
            <w:vAlign w:val="center"/>
            <w:hideMark/>
          </w:tcPr>
          <w:p w14:paraId="609B9269" w14:textId="6C9328DC"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2027/28 </w:t>
            </w:r>
          </w:p>
        </w:tc>
        <w:tc>
          <w:tcPr>
            <w:tcW w:w="3686" w:type="dxa"/>
            <w:tcBorders>
              <w:top w:val="nil"/>
              <w:left w:val="nil"/>
              <w:bottom w:val="single" w:sz="4" w:space="0" w:color="auto"/>
              <w:right w:val="single" w:sz="4" w:space="0" w:color="auto"/>
            </w:tcBorders>
            <w:shd w:val="clear" w:color="auto" w:fill="auto"/>
            <w:vAlign w:val="center"/>
            <w:hideMark/>
          </w:tcPr>
          <w:p w14:paraId="5E3D02A7" w14:textId="7A9E380E"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Delivery by developers</w:t>
            </w:r>
          </w:p>
        </w:tc>
      </w:tr>
      <w:tr w:rsidR="00B100A5" w:rsidRPr="0024697A" w14:paraId="789C6D3F" w14:textId="77777777" w:rsidTr="00C34FD8">
        <w:trPr>
          <w:trHeight w:val="1361"/>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1E0D38B1" w14:textId="61966852"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Creation of community wood</w:t>
            </w:r>
            <w:r>
              <w:rPr>
                <w:rFonts w:asciiTheme="majorHAnsi" w:eastAsia="Times New Roman" w:hAnsiTheme="majorHAnsi" w:cstheme="majorHAnsi"/>
                <w:b w:val="0"/>
                <w:color w:val="000000"/>
                <w:sz w:val="22"/>
                <w:lang w:val="en-GB" w:eastAsia="en-GB"/>
              </w:rPr>
              <w:t xml:space="preserve"> by GANG</w:t>
            </w:r>
            <w:r w:rsidRPr="0024697A">
              <w:rPr>
                <w:rFonts w:asciiTheme="majorHAnsi" w:eastAsia="Times New Roman" w:hAnsiTheme="majorHAnsi" w:cstheme="majorHAnsi"/>
                <w:b w:val="0"/>
                <w:color w:val="000000"/>
                <w:sz w:val="22"/>
                <w:lang w:val="en-GB" w:eastAsia="en-GB"/>
              </w:rPr>
              <w:t xml:space="preserve"> - in flood zone adjacent to proposed employment area southern extension</w:t>
            </w:r>
          </w:p>
        </w:tc>
        <w:tc>
          <w:tcPr>
            <w:tcW w:w="1985" w:type="dxa"/>
            <w:tcBorders>
              <w:top w:val="nil"/>
              <w:left w:val="nil"/>
              <w:bottom w:val="single" w:sz="4" w:space="0" w:color="auto"/>
              <w:right w:val="single" w:sz="4" w:space="0" w:color="auto"/>
            </w:tcBorders>
            <w:shd w:val="clear" w:color="auto" w:fill="auto"/>
            <w:vAlign w:val="center"/>
            <w:hideMark/>
          </w:tcPr>
          <w:p w14:paraId="7C44B1B1" w14:textId="356E8BD7" w:rsidR="00B100A5" w:rsidRPr="0024697A" w:rsidRDefault="00B100A5" w:rsidP="00C34FD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7261D9DF" w14:textId="34FA6706"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External funding</w:t>
            </w:r>
          </w:p>
        </w:tc>
        <w:tc>
          <w:tcPr>
            <w:tcW w:w="2126" w:type="dxa"/>
            <w:tcBorders>
              <w:top w:val="nil"/>
              <w:left w:val="nil"/>
              <w:bottom w:val="single" w:sz="4" w:space="0" w:color="auto"/>
              <w:right w:val="single" w:sz="4" w:space="0" w:color="auto"/>
            </w:tcBorders>
            <w:shd w:val="clear" w:color="auto" w:fill="auto"/>
            <w:vAlign w:val="center"/>
            <w:hideMark/>
          </w:tcPr>
          <w:p w14:paraId="2EF0228B" w14:textId="51D6BB5A"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w:t>
            </w:r>
            <w:r>
              <w:rPr>
                <w:rFonts w:asciiTheme="majorHAnsi" w:eastAsia="Times New Roman" w:hAnsiTheme="majorHAnsi" w:cstheme="majorHAnsi"/>
                <w:b w:val="0"/>
                <w:color w:val="000000"/>
                <w:sz w:val="22"/>
                <w:lang w:val="en-GB" w:eastAsia="en-GB"/>
              </w:rPr>
              <w:t>7</w:t>
            </w:r>
            <w:r w:rsidRPr="0024697A">
              <w:rPr>
                <w:rFonts w:asciiTheme="majorHAnsi" w:eastAsia="Times New Roman" w:hAnsiTheme="majorHAnsi" w:cstheme="majorHAnsi"/>
                <w:b w:val="0"/>
                <w:color w:val="000000"/>
                <w:sz w:val="22"/>
                <w:lang w:val="en-GB" w:eastAsia="en-GB"/>
              </w:rPr>
              <w:t>/2</w:t>
            </w:r>
            <w:r>
              <w:rPr>
                <w:rFonts w:asciiTheme="majorHAnsi" w:eastAsia="Times New Roman" w:hAnsiTheme="majorHAnsi" w:cstheme="majorHAnsi"/>
                <w:b w:val="0"/>
                <w:color w:val="000000"/>
                <w:sz w:val="22"/>
                <w:lang w:val="en-GB" w:eastAsia="en-GB"/>
              </w:rPr>
              <w:t>8</w:t>
            </w:r>
            <w:r w:rsidRPr="0024697A">
              <w:rPr>
                <w:rFonts w:asciiTheme="majorHAnsi" w:eastAsia="Times New Roman" w:hAnsiTheme="majorHAnsi" w:cstheme="majorHAnsi"/>
                <w:b w:val="0"/>
                <w:color w:val="000000"/>
                <w:sz w:val="22"/>
                <w:lang w:val="en-GB" w:eastAsia="en-GB"/>
              </w:rPr>
              <w:t> </w:t>
            </w:r>
          </w:p>
        </w:tc>
        <w:tc>
          <w:tcPr>
            <w:tcW w:w="3686" w:type="dxa"/>
            <w:tcBorders>
              <w:top w:val="nil"/>
              <w:left w:val="nil"/>
              <w:bottom w:val="single" w:sz="4" w:space="0" w:color="auto"/>
              <w:right w:val="single" w:sz="4" w:space="0" w:color="auto"/>
            </w:tcBorders>
            <w:shd w:val="clear" w:color="auto" w:fill="auto"/>
            <w:vAlign w:val="center"/>
            <w:hideMark/>
          </w:tcPr>
          <w:p w14:paraId="65C60436" w14:textId="77777777"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p>
        </w:tc>
      </w:tr>
      <w:tr w:rsidR="00B100A5" w:rsidRPr="0024697A" w14:paraId="07B13B58" w14:textId="77777777" w:rsidTr="00C34FD8">
        <w:trPr>
          <w:trHeight w:val="765"/>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0042EBFE" w14:textId="50C653AB"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roofErr w:type="spellStart"/>
            <w:r w:rsidRPr="0024697A">
              <w:rPr>
                <w:rFonts w:asciiTheme="majorHAnsi" w:eastAsia="Times New Roman" w:hAnsiTheme="majorHAnsi" w:cstheme="majorHAnsi"/>
                <w:b w:val="0"/>
                <w:color w:val="000000"/>
                <w:sz w:val="22"/>
                <w:lang w:val="en-GB" w:eastAsia="en-GB"/>
              </w:rPr>
              <w:t>Fernbrook</w:t>
            </w:r>
            <w:proofErr w:type="spellEnd"/>
            <w:r w:rsidRPr="0024697A">
              <w:rPr>
                <w:rFonts w:asciiTheme="majorHAnsi" w:eastAsia="Times New Roman" w:hAnsiTheme="majorHAnsi" w:cstheme="majorHAnsi"/>
                <w:b w:val="0"/>
                <w:color w:val="000000"/>
                <w:sz w:val="22"/>
                <w:lang w:val="en-GB" w:eastAsia="en-GB"/>
              </w:rPr>
              <w:t xml:space="preserve"> </w:t>
            </w:r>
            <w:r>
              <w:rPr>
                <w:rFonts w:asciiTheme="majorHAnsi" w:eastAsia="Times New Roman" w:hAnsiTheme="majorHAnsi" w:cstheme="majorHAnsi"/>
                <w:b w:val="0"/>
                <w:color w:val="000000"/>
                <w:sz w:val="22"/>
                <w:lang w:val="en-GB" w:eastAsia="en-GB"/>
              </w:rPr>
              <w:t>–</w:t>
            </w:r>
            <w:r w:rsidRPr="0024697A">
              <w:rPr>
                <w:rFonts w:asciiTheme="majorHAnsi" w:eastAsia="Times New Roman" w:hAnsiTheme="majorHAnsi" w:cstheme="majorHAnsi"/>
                <w:b w:val="0"/>
                <w:color w:val="000000"/>
                <w:sz w:val="22"/>
                <w:lang w:val="en-GB" w:eastAsia="en-GB"/>
              </w:rPr>
              <w:t xml:space="preserve"> </w:t>
            </w:r>
            <w:r w:rsidR="00C34FD8">
              <w:rPr>
                <w:rFonts w:asciiTheme="majorHAnsi" w:eastAsia="Times New Roman" w:hAnsiTheme="majorHAnsi" w:cstheme="majorHAnsi"/>
                <w:b w:val="0"/>
                <w:color w:val="000000"/>
                <w:sz w:val="22"/>
                <w:lang w:val="en-GB" w:eastAsia="en-GB"/>
              </w:rPr>
              <w:t>c</w:t>
            </w:r>
            <w:r>
              <w:rPr>
                <w:rFonts w:asciiTheme="majorHAnsi" w:eastAsia="Times New Roman" w:hAnsiTheme="majorHAnsi" w:cstheme="majorHAnsi"/>
                <w:b w:val="0"/>
                <w:color w:val="000000"/>
                <w:sz w:val="22"/>
                <w:lang w:val="en-GB" w:eastAsia="en-GB"/>
              </w:rPr>
              <w:t>reate new p</w:t>
            </w:r>
            <w:r w:rsidRPr="0024697A">
              <w:rPr>
                <w:rFonts w:asciiTheme="majorHAnsi" w:eastAsia="Times New Roman" w:hAnsiTheme="majorHAnsi" w:cstheme="majorHAnsi"/>
                <w:b w:val="0"/>
                <w:color w:val="000000"/>
                <w:sz w:val="22"/>
                <w:lang w:val="en-GB" w:eastAsia="en-GB"/>
              </w:rPr>
              <w:t>lay area</w:t>
            </w:r>
            <w:r>
              <w:rPr>
                <w:rFonts w:asciiTheme="majorHAnsi" w:eastAsia="Times New Roman" w:hAnsiTheme="majorHAnsi" w:cstheme="majorHAnsi"/>
                <w:b w:val="0"/>
                <w:color w:val="000000"/>
                <w:sz w:val="22"/>
                <w:lang w:val="en-GB" w:eastAsia="en-GB"/>
              </w:rPr>
              <w:t xml:space="preserve"> in partnership with developer</w:t>
            </w:r>
          </w:p>
        </w:tc>
        <w:tc>
          <w:tcPr>
            <w:tcW w:w="1985" w:type="dxa"/>
            <w:tcBorders>
              <w:top w:val="nil"/>
              <w:left w:val="nil"/>
              <w:bottom w:val="single" w:sz="4" w:space="0" w:color="auto"/>
              <w:right w:val="single" w:sz="4" w:space="0" w:color="auto"/>
            </w:tcBorders>
            <w:shd w:val="clear" w:color="auto" w:fill="auto"/>
            <w:vAlign w:val="center"/>
            <w:hideMark/>
          </w:tcPr>
          <w:p w14:paraId="22641DE2" w14:textId="6717A5ED" w:rsidR="00B100A5" w:rsidRPr="0024697A" w:rsidRDefault="00B100A5" w:rsidP="00C34FD8">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hideMark/>
          </w:tcPr>
          <w:p w14:paraId="75DB19D4" w14:textId="23201473"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GTC</w:t>
            </w:r>
            <w:r w:rsidR="004351AF">
              <w:rPr>
                <w:rFonts w:asciiTheme="majorHAnsi" w:eastAsia="Times New Roman" w:hAnsiTheme="majorHAnsi" w:cstheme="majorHAnsi"/>
                <w:b w:val="0"/>
                <w:color w:val="000000"/>
                <w:sz w:val="22"/>
                <w:lang w:val="en-GB" w:eastAsia="en-GB"/>
              </w:rPr>
              <w:t xml:space="preserve"> &amp; Developer</w:t>
            </w:r>
          </w:p>
        </w:tc>
        <w:tc>
          <w:tcPr>
            <w:tcW w:w="2126" w:type="dxa"/>
            <w:tcBorders>
              <w:top w:val="nil"/>
              <w:left w:val="nil"/>
              <w:bottom w:val="single" w:sz="4" w:space="0" w:color="auto"/>
              <w:right w:val="single" w:sz="4" w:space="0" w:color="auto"/>
            </w:tcBorders>
            <w:shd w:val="clear" w:color="auto" w:fill="auto"/>
            <w:vAlign w:val="center"/>
            <w:hideMark/>
          </w:tcPr>
          <w:p w14:paraId="717AC11D" w14:textId="37263D77"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202</w:t>
            </w:r>
            <w:r>
              <w:rPr>
                <w:rFonts w:asciiTheme="majorHAnsi" w:eastAsia="Times New Roman" w:hAnsiTheme="majorHAnsi" w:cstheme="majorHAnsi"/>
                <w:b w:val="0"/>
                <w:color w:val="000000"/>
                <w:sz w:val="22"/>
                <w:lang w:val="en-GB" w:eastAsia="en-GB"/>
              </w:rPr>
              <w:t>7</w:t>
            </w:r>
            <w:r w:rsidRPr="0024697A">
              <w:rPr>
                <w:rFonts w:asciiTheme="majorHAnsi" w:eastAsia="Times New Roman" w:hAnsiTheme="majorHAnsi" w:cstheme="majorHAnsi"/>
                <w:b w:val="0"/>
                <w:color w:val="000000"/>
                <w:sz w:val="22"/>
                <w:lang w:val="en-GB" w:eastAsia="en-GB"/>
              </w:rPr>
              <w:t>/2</w:t>
            </w:r>
            <w:r>
              <w:rPr>
                <w:rFonts w:asciiTheme="majorHAnsi" w:eastAsia="Times New Roman" w:hAnsiTheme="majorHAnsi" w:cstheme="majorHAnsi"/>
                <w:b w:val="0"/>
                <w:color w:val="000000"/>
                <w:sz w:val="22"/>
                <w:lang w:val="en-GB" w:eastAsia="en-GB"/>
              </w:rPr>
              <w:t>8</w:t>
            </w:r>
            <w:r w:rsidRPr="0024697A">
              <w:rPr>
                <w:rFonts w:asciiTheme="majorHAnsi" w:eastAsia="Times New Roman" w:hAnsiTheme="majorHAnsi" w:cstheme="majorHAnsi"/>
                <w:b w:val="0"/>
                <w:color w:val="000000"/>
                <w:sz w:val="22"/>
                <w:lang w:val="en-GB" w:eastAsia="en-GB"/>
              </w:rPr>
              <w:t> </w:t>
            </w:r>
          </w:p>
        </w:tc>
        <w:tc>
          <w:tcPr>
            <w:tcW w:w="3686" w:type="dxa"/>
            <w:tcBorders>
              <w:top w:val="nil"/>
              <w:left w:val="nil"/>
              <w:bottom w:val="single" w:sz="4" w:space="0" w:color="auto"/>
              <w:right w:val="single" w:sz="4" w:space="0" w:color="auto"/>
            </w:tcBorders>
            <w:shd w:val="clear" w:color="auto" w:fill="auto"/>
            <w:vAlign w:val="center"/>
            <w:hideMark/>
          </w:tcPr>
          <w:p w14:paraId="73E3DD64" w14:textId="77777777"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r w:rsidRPr="0024697A">
              <w:rPr>
                <w:rFonts w:asciiTheme="majorHAnsi" w:eastAsia="Times New Roman" w:hAnsiTheme="majorHAnsi" w:cstheme="majorHAnsi"/>
                <w:b w:val="0"/>
                <w:color w:val="000000"/>
                <w:sz w:val="22"/>
                <w:lang w:val="en-GB" w:eastAsia="en-GB"/>
              </w:rPr>
              <w:t> </w:t>
            </w:r>
          </w:p>
        </w:tc>
      </w:tr>
      <w:tr w:rsidR="00B100A5" w:rsidRPr="0024697A" w14:paraId="21288532" w14:textId="77777777" w:rsidTr="00C34FD8">
        <w:trPr>
          <w:trHeight w:val="907"/>
        </w:trPr>
        <w:tc>
          <w:tcPr>
            <w:tcW w:w="3964" w:type="dxa"/>
            <w:tcBorders>
              <w:top w:val="nil"/>
              <w:left w:val="single" w:sz="4" w:space="0" w:color="auto"/>
              <w:bottom w:val="single" w:sz="4" w:space="0" w:color="auto"/>
              <w:right w:val="single" w:sz="4" w:space="0" w:color="auto"/>
            </w:tcBorders>
            <w:shd w:val="clear" w:color="auto" w:fill="auto"/>
            <w:vAlign w:val="center"/>
          </w:tcPr>
          <w:p w14:paraId="6572C663" w14:textId="3B612810"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roofErr w:type="spellStart"/>
            <w:r>
              <w:rPr>
                <w:rFonts w:asciiTheme="majorHAnsi" w:eastAsia="Times New Roman" w:hAnsiTheme="majorHAnsi" w:cstheme="majorHAnsi"/>
                <w:b w:val="0"/>
                <w:color w:val="000000"/>
                <w:sz w:val="22"/>
                <w:lang w:val="en-GB" w:eastAsia="en-GB"/>
              </w:rPr>
              <w:t>Lodbourne</w:t>
            </w:r>
            <w:proofErr w:type="spellEnd"/>
            <w:r>
              <w:rPr>
                <w:rFonts w:asciiTheme="majorHAnsi" w:eastAsia="Times New Roman" w:hAnsiTheme="majorHAnsi" w:cstheme="majorHAnsi"/>
                <w:b w:val="0"/>
                <w:color w:val="000000"/>
                <w:sz w:val="22"/>
                <w:lang w:val="en-GB" w:eastAsia="en-GB"/>
              </w:rPr>
              <w:t xml:space="preserve"> </w:t>
            </w:r>
            <w:r w:rsidR="005120FD">
              <w:rPr>
                <w:rFonts w:asciiTheme="majorHAnsi" w:eastAsia="Times New Roman" w:hAnsiTheme="majorHAnsi" w:cstheme="majorHAnsi"/>
                <w:b w:val="0"/>
                <w:color w:val="000000"/>
                <w:sz w:val="22"/>
                <w:lang w:val="en-GB" w:eastAsia="en-GB"/>
              </w:rPr>
              <w:t>p</w:t>
            </w:r>
            <w:r>
              <w:rPr>
                <w:rFonts w:asciiTheme="majorHAnsi" w:eastAsia="Times New Roman" w:hAnsiTheme="majorHAnsi" w:cstheme="majorHAnsi"/>
                <w:b w:val="0"/>
                <w:color w:val="000000"/>
                <w:sz w:val="22"/>
                <w:lang w:val="en-GB" w:eastAsia="en-GB"/>
              </w:rPr>
              <w:t xml:space="preserve">lay </w:t>
            </w:r>
            <w:r w:rsidR="005120FD">
              <w:rPr>
                <w:rFonts w:asciiTheme="majorHAnsi" w:eastAsia="Times New Roman" w:hAnsiTheme="majorHAnsi" w:cstheme="majorHAnsi"/>
                <w:b w:val="0"/>
                <w:color w:val="000000"/>
                <w:sz w:val="22"/>
                <w:lang w:val="en-GB" w:eastAsia="en-GB"/>
              </w:rPr>
              <w:t>a</w:t>
            </w:r>
            <w:r>
              <w:rPr>
                <w:rFonts w:asciiTheme="majorHAnsi" w:eastAsia="Times New Roman" w:hAnsiTheme="majorHAnsi" w:cstheme="majorHAnsi"/>
                <w:b w:val="0"/>
                <w:color w:val="000000"/>
                <w:sz w:val="22"/>
                <w:lang w:val="en-GB" w:eastAsia="en-GB"/>
              </w:rPr>
              <w:t>rea</w:t>
            </w:r>
            <w:r w:rsidR="005120FD">
              <w:rPr>
                <w:rFonts w:asciiTheme="majorHAnsi" w:eastAsia="Times New Roman" w:hAnsiTheme="majorHAnsi" w:cstheme="majorHAnsi"/>
                <w:b w:val="0"/>
                <w:color w:val="000000"/>
                <w:sz w:val="22"/>
                <w:lang w:val="en-GB" w:eastAsia="en-GB"/>
              </w:rPr>
              <w:t xml:space="preserve"> -</w:t>
            </w:r>
            <w:r>
              <w:rPr>
                <w:rFonts w:asciiTheme="majorHAnsi" w:eastAsia="Times New Roman" w:hAnsiTheme="majorHAnsi" w:cstheme="majorHAnsi"/>
                <w:b w:val="0"/>
                <w:color w:val="000000"/>
                <w:sz w:val="22"/>
                <w:lang w:val="en-GB" w:eastAsia="en-GB"/>
              </w:rPr>
              <w:t xml:space="preserve"> update</w:t>
            </w:r>
          </w:p>
        </w:tc>
        <w:tc>
          <w:tcPr>
            <w:tcW w:w="1985" w:type="dxa"/>
            <w:tcBorders>
              <w:top w:val="nil"/>
              <w:left w:val="nil"/>
              <w:bottom w:val="single" w:sz="4" w:space="0" w:color="auto"/>
              <w:right w:val="single" w:sz="4" w:space="0" w:color="auto"/>
            </w:tcBorders>
            <w:shd w:val="clear" w:color="auto" w:fill="auto"/>
            <w:vAlign w:val="center"/>
          </w:tcPr>
          <w:p w14:paraId="7F31B301" w14:textId="4A7809FB" w:rsidR="00B100A5" w:rsidRPr="0024697A" w:rsidRDefault="00B100A5" w:rsidP="00C34FD8">
            <w:pPr>
              <w:spacing w:line="240" w:lineRule="auto"/>
              <w:jc w:val="center"/>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tcPr>
          <w:p w14:paraId="30AD34E9" w14:textId="79EE6465"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GTC</w:t>
            </w:r>
          </w:p>
        </w:tc>
        <w:tc>
          <w:tcPr>
            <w:tcW w:w="2126" w:type="dxa"/>
            <w:tcBorders>
              <w:top w:val="nil"/>
              <w:left w:val="nil"/>
              <w:bottom w:val="single" w:sz="4" w:space="0" w:color="auto"/>
              <w:right w:val="single" w:sz="4" w:space="0" w:color="auto"/>
            </w:tcBorders>
            <w:shd w:val="clear" w:color="auto" w:fill="auto"/>
            <w:vAlign w:val="center"/>
          </w:tcPr>
          <w:p w14:paraId="7FD398BF" w14:textId="7A5685B3" w:rsidR="00B100A5" w:rsidRPr="0024697A" w:rsidRDefault="00B100A5" w:rsidP="00B100A5">
            <w:pPr>
              <w:spacing w:line="240" w:lineRule="auto"/>
              <w:jc w:val="center"/>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2028/29</w:t>
            </w:r>
          </w:p>
        </w:tc>
        <w:tc>
          <w:tcPr>
            <w:tcW w:w="3686" w:type="dxa"/>
            <w:tcBorders>
              <w:top w:val="nil"/>
              <w:left w:val="nil"/>
              <w:bottom w:val="single" w:sz="4" w:space="0" w:color="auto"/>
              <w:right w:val="single" w:sz="4" w:space="0" w:color="auto"/>
            </w:tcBorders>
            <w:shd w:val="clear" w:color="auto" w:fill="auto"/>
            <w:vAlign w:val="center"/>
          </w:tcPr>
          <w:p w14:paraId="7397C9E0" w14:textId="77777777" w:rsidR="00B100A5" w:rsidRPr="0024697A" w:rsidRDefault="00B100A5" w:rsidP="00B100A5">
            <w:pPr>
              <w:spacing w:line="240" w:lineRule="auto"/>
              <w:rPr>
                <w:rFonts w:asciiTheme="majorHAnsi" w:eastAsia="Times New Roman" w:hAnsiTheme="majorHAnsi" w:cstheme="majorHAnsi"/>
                <w:b w:val="0"/>
                <w:color w:val="000000"/>
                <w:sz w:val="22"/>
                <w:lang w:val="en-GB" w:eastAsia="en-GB"/>
              </w:rPr>
            </w:pPr>
          </w:p>
        </w:tc>
      </w:tr>
    </w:tbl>
    <w:p w14:paraId="209AD988" w14:textId="45D5DE7B" w:rsidR="00D87541" w:rsidRDefault="00D87541">
      <w:pPr>
        <w:spacing w:after="200"/>
        <w:rPr>
          <w:rFonts w:asciiTheme="majorHAnsi" w:hAnsiTheme="majorHAnsi" w:cstheme="majorHAnsi"/>
          <w:b w:val="0"/>
          <w:bCs/>
          <w:color w:val="auto"/>
          <w:sz w:val="24"/>
          <w:szCs w:val="24"/>
        </w:rPr>
      </w:pPr>
    </w:p>
    <w:p w14:paraId="6967E1B7" w14:textId="77777777" w:rsidR="001B2195" w:rsidRDefault="001B2195">
      <w:pPr>
        <w:spacing w:after="200"/>
        <w:rPr>
          <w:rFonts w:asciiTheme="majorHAnsi" w:hAnsiTheme="majorHAnsi" w:cstheme="majorHAnsi"/>
          <w:b w:val="0"/>
          <w:bCs/>
          <w:color w:val="auto"/>
          <w:sz w:val="24"/>
          <w:szCs w:val="24"/>
        </w:rPr>
      </w:pPr>
    </w:p>
    <w:p w14:paraId="493ACAE3" w14:textId="77777777" w:rsidR="001B2195" w:rsidRDefault="001B2195">
      <w:pPr>
        <w:spacing w:after="200"/>
        <w:rPr>
          <w:rFonts w:asciiTheme="majorHAnsi" w:hAnsiTheme="majorHAnsi" w:cstheme="majorHAnsi"/>
          <w:b w:val="0"/>
          <w:bCs/>
          <w:color w:val="auto"/>
          <w:sz w:val="24"/>
          <w:szCs w:val="24"/>
        </w:rPr>
      </w:pPr>
    </w:p>
    <w:p w14:paraId="0D0A3A40" w14:textId="77777777" w:rsidR="001B2195" w:rsidRDefault="001B2195">
      <w:pPr>
        <w:spacing w:after="200"/>
        <w:rPr>
          <w:rFonts w:asciiTheme="majorHAnsi" w:hAnsiTheme="majorHAnsi" w:cstheme="majorHAnsi"/>
          <w:b w:val="0"/>
          <w:bCs/>
          <w:color w:val="auto"/>
          <w:sz w:val="24"/>
          <w:szCs w:val="24"/>
        </w:rPr>
      </w:pPr>
    </w:p>
    <w:p w14:paraId="543BF908" w14:textId="77777777" w:rsidR="001B2195" w:rsidRDefault="001B2195">
      <w:pPr>
        <w:spacing w:after="200"/>
        <w:rPr>
          <w:rFonts w:asciiTheme="majorHAnsi" w:hAnsiTheme="majorHAnsi" w:cstheme="majorHAnsi"/>
          <w:b w:val="0"/>
          <w:bCs/>
          <w:color w:val="auto"/>
          <w:sz w:val="24"/>
          <w:szCs w:val="24"/>
        </w:rPr>
      </w:pPr>
    </w:p>
    <w:p w14:paraId="31A3AE76" w14:textId="77777777" w:rsidR="001B2195" w:rsidRDefault="001B2195">
      <w:pPr>
        <w:spacing w:after="200"/>
        <w:rPr>
          <w:rFonts w:asciiTheme="majorHAnsi" w:hAnsiTheme="majorHAnsi" w:cstheme="majorHAnsi"/>
          <w:b w:val="0"/>
          <w:bCs/>
          <w:color w:val="auto"/>
          <w:sz w:val="24"/>
          <w:szCs w:val="24"/>
        </w:rPr>
      </w:pPr>
    </w:p>
    <w:p w14:paraId="4251F236" w14:textId="32A7D816" w:rsidR="00785936" w:rsidRDefault="00F055A9" w:rsidP="001B2195">
      <w:pPr>
        <w:spacing w:after="200"/>
      </w:pPr>
      <w:r w:rsidRPr="004554A5">
        <w:rPr>
          <w:rFonts w:ascii="Times New Roman" w:hAnsi="Times New Roman" w:cs="Times New Roman"/>
          <w:noProof/>
          <w:sz w:val="24"/>
          <w:szCs w:val="24"/>
        </w:rPr>
        <w:lastRenderedPageBreak/>
        <w:drawing>
          <wp:anchor distT="0" distB="0" distL="114300" distR="114300" simplePos="0" relativeHeight="251654144" behindDoc="0" locked="0" layoutInCell="1" allowOverlap="1" wp14:anchorId="27104333" wp14:editId="6C19A313">
            <wp:simplePos x="0" y="0"/>
            <wp:positionH relativeFrom="column">
              <wp:posOffset>6905625</wp:posOffset>
            </wp:positionH>
            <wp:positionV relativeFrom="paragraph">
              <wp:posOffset>1905</wp:posOffset>
            </wp:positionV>
            <wp:extent cx="2101850" cy="1183005"/>
            <wp:effectExtent l="0" t="0" r="0" b="0"/>
            <wp:wrapSquare wrapText="bothSides"/>
            <wp:docPr id="712668839" name="Picture 9" descr="A group of exercise equipment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68839" name="Picture 9" descr="A group of exercise equipment in a field&#10;&#10;Description automatically generated"/>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627" t="16343" r="12789" b="4225"/>
                    <a:stretch/>
                  </pic:blipFill>
                  <pic:spPr bwMode="auto">
                    <a:xfrm>
                      <a:off x="0" y="0"/>
                      <a:ext cx="2101850" cy="118300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85936" w:rsidRPr="00785936">
        <w:t>Improving Community Wellbeing</w:t>
      </w:r>
    </w:p>
    <w:p w14:paraId="4FFBDA7E" w14:textId="487F019D" w:rsidR="00556446" w:rsidRPr="00556446" w:rsidRDefault="00556446" w:rsidP="00556446">
      <w:pPr>
        <w:rPr>
          <w:lang w:val="en-GB" w:eastAsia="en-GB"/>
        </w:rPr>
      </w:pPr>
    </w:p>
    <w:p w14:paraId="29D12F12" w14:textId="65B5EE87" w:rsidR="009B7302" w:rsidRDefault="00785936">
      <w:pPr>
        <w:spacing w:after="200"/>
        <w:rPr>
          <w:rFonts w:asciiTheme="majorHAnsi" w:hAnsiTheme="majorHAnsi" w:cstheme="majorHAnsi"/>
          <w:b w:val="0"/>
          <w:color w:val="auto"/>
          <w:sz w:val="24"/>
          <w:szCs w:val="24"/>
        </w:rPr>
      </w:pPr>
      <w:r w:rsidRPr="00785936">
        <w:rPr>
          <w:rFonts w:asciiTheme="majorHAnsi" w:hAnsiTheme="majorHAnsi" w:cstheme="majorHAnsi"/>
          <w:b w:val="0"/>
          <w:color w:val="auto"/>
          <w:sz w:val="24"/>
          <w:szCs w:val="24"/>
        </w:rPr>
        <w:t xml:space="preserve">Community wellbeing is the foundation of a thriving, connected, and resilient society. </w:t>
      </w:r>
      <w:r w:rsidR="00304C79">
        <w:rPr>
          <w:rFonts w:asciiTheme="majorHAnsi" w:hAnsiTheme="majorHAnsi" w:cstheme="majorHAnsi"/>
          <w:b w:val="0"/>
          <w:color w:val="auto"/>
          <w:sz w:val="24"/>
          <w:szCs w:val="24"/>
        </w:rPr>
        <w:t>It</w:t>
      </w:r>
      <w:r w:rsidRPr="00785936">
        <w:rPr>
          <w:rFonts w:asciiTheme="majorHAnsi" w:hAnsiTheme="majorHAnsi" w:cstheme="majorHAnsi"/>
          <w:b w:val="0"/>
          <w:color w:val="auto"/>
          <w:sz w:val="24"/>
          <w:szCs w:val="24"/>
        </w:rPr>
        <w:t xml:space="preserve"> helps reduce social inequalities, strengthen relationships, and create a sense of belonging, ultimately leading to a healthier, more vibrant community for all.</w:t>
      </w:r>
      <w:r w:rsidR="00F055A9" w:rsidRPr="00F055A9">
        <w:rPr>
          <w:rFonts w:ascii="Times New Roman" w:eastAsia="Times New Roman" w:hAnsi="Times New Roman" w:cs="Times New Roman"/>
          <w:b w:val="0"/>
          <w:color w:val="auto"/>
          <w:sz w:val="24"/>
          <w:szCs w:val="24"/>
          <w:lang w:val="en-GB" w:eastAsia="en-GB"/>
        </w:rPr>
        <w:t xml:space="preserve"> </w:t>
      </w:r>
    </w:p>
    <w:tbl>
      <w:tblPr>
        <w:tblW w:w="14170" w:type="dxa"/>
        <w:tblLook w:val="04A0" w:firstRow="1" w:lastRow="0" w:firstColumn="1" w:lastColumn="0" w:noHBand="0" w:noVBand="1"/>
      </w:tblPr>
      <w:tblGrid>
        <w:gridCol w:w="3964"/>
        <w:gridCol w:w="1985"/>
        <w:gridCol w:w="2126"/>
        <w:gridCol w:w="2126"/>
        <w:gridCol w:w="3969"/>
      </w:tblGrid>
      <w:tr w:rsidR="00FC7871" w:rsidRPr="008709AA" w14:paraId="030B458E" w14:textId="77777777" w:rsidTr="00935802">
        <w:trPr>
          <w:trHeight w:val="1020"/>
          <w:tblHeader/>
        </w:trPr>
        <w:tc>
          <w:tcPr>
            <w:tcW w:w="3964"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4237F14B" w14:textId="3356CABA" w:rsidR="00FC7871" w:rsidRPr="008709AA" w:rsidRDefault="00FC7871" w:rsidP="00FC7871">
            <w:pPr>
              <w:spacing w:line="240" w:lineRule="auto"/>
              <w:rPr>
                <w:rFonts w:asciiTheme="majorHAnsi" w:eastAsia="Times New Roman" w:hAnsiTheme="majorHAnsi" w:cstheme="majorHAnsi"/>
                <w:bCs/>
                <w:color w:val="000000"/>
                <w:sz w:val="22"/>
                <w:lang w:val="en-GB" w:eastAsia="en-GB"/>
              </w:rPr>
            </w:pPr>
            <w:r w:rsidRPr="008709AA">
              <w:rPr>
                <w:rFonts w:asciiTheme="majorHAnsi" w:eastAsia="Times New Roman" w:hAnsiTheme="majorHAnsi" w:cstheme="majorHAnsi"/>
                <w:bCs/>
                <w:color w:val="000000"/>
                <w:sz w:val="22"/>
                <w:lang w:val="en-GB" w:eastAsia="en-GB"/>
              </w:rPr>
              <w:t>Project</w:t>
            </w:r>
          </w:p>
        </w:tc>
        <w:tc>
          <w:tcPr>
            <w:tcW w:w="1985"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77309D43" w14:textId="4636A29F" w:rsidR="00FC7871" w:rsidRPr="008709AA" w:rsidRDefault="00FC7871" w:rsidP="00FC7871">
            <w:pPr>
              <w:spacing w:line="240" w:lineRule="auto"/>
              <w:rPr>
                <w:rFonts w:asciiTheme="majorHAnsi" w:eastAsia="Times New Roman" w:hAnsiTheme="majorHAnsi" w:cstheme="majorHAnsi"/>
                <w:bCs/>
                <w:color w:val="000000"/>
                <w:sz w:val="22"/>
                <w:lang w:val="en-GB" w:eastAsia="en-GB"/>
              </w:rPr>
            </w:pPr>
            <w:r w:rsidRPr="008709AA">
              <w:rPr>
                <w:rFonts w:asciiTheme="majorHAnsi" w:eastAsia="Times New Roman" w:hAnsiTheme="majorHAnsi" w:cstheme="majorHAnsi"/>
                <w:bCs/>
                <w:color w:val="000000"/>
                <w:sz w:val="22"/>
                <w:lang w:val="en-GB" w:eastAsia="en-GB"/>
              </w:rPr>
              <w:t>Responsible Working Group</w:t>
            </w:r>
          </w:p>
        </w:tc>
        <w:tc>
          <w:tcPr>
            <w:tcW w:w="2126"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1F0E1D6F" w14:textId="13135E62" w:rsidR="00FC7871" w:rsidRPr="008709AA" w:rsidRDefault="00FC7871" w:rsidP="00FC7871">
            <w:pPr>
              <w:spacing w:line="240" w:lineRule="auto"/>
              <w:jc w:val="center"/>
              <w:rPr>
                <w:rFonts w:asciiTheme="majorHAnsi" w:eastAsia="Times New Roman" w:hAnsiTheme="majorHAnsi" w:cstheme="majorHAnsi"/>
                <w:bCs/>
                <w:color w:val="000000"/>
                <w:sz w:val="22"/>
                <w:lang w:val="en-GB" w:eastAsia="en-GB"/>
              </w:rPr>
            </w:pPr>
            <w:r w:rsidRPr="008709AA">
              <w:rPr>
                <w:rFonts w:asciiTheme="majorHAnsi" w:eastAsia="Times New Roman" w:hAnsiTheme="majorHAnsi" w:cstheme="majorHAnsi"/>
                <w:bCs/>
                <w:color w:val="000000"/>
                <w:sz w:val="22"/>
                <w:lang w:val="en-GB" w:eastAsia="en-GB"/>
              </w:rPr>
              <w:t>Funding Source</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7B8BFC2B" w14:textId="7123C9D6" w:rsidR="00FC7871" w:rsidRPr="008709AA" w:rsidRDefault="00FC7871" w:rsidP="00FC7871">
            <w:pPr>
              <w:spacing w:line="240" w:lineRule="auto"/>
              <w:jc w:val="center"/>
              <w:rPr>
                <w:rFonts w:asciiTheme="majorHAnsi" w:eastAsia="Times New Roman" w:hAnsiTheme="majorHAnsi" w:cstheme="majorHAnsi"/>
                <w:bCs/>
                <w:color w:val="000000"/>
                <w:sz w:val="22"/>
                <w:lang w:val="en-GB" w:eastAsia="en-GB"/>
              </w:rPr>
            </w:pPr>
            <w:r w:rsidRPr="008709AA">
              <w:rPr>
                <w:rFonts w:asciiTheme="majorHAnsi" w:eastAsia="Times New Roman" w:hAnsiTheme="majorHAnsi" w:cstheme="majorHAnsi"/>
                <w:bCs/>
                <w:color w:val="000000"/>
                <w:sz w:val="22"/>
                <w:lang w:val="en-GB" w:eastAsia="en-GB"/>
              </w:rPr>
              <w:t>Delivery Date</w:t>
            </w:r>
          </w:p>
        </w:tc>
        <w:tc>
          <w:tcPr>
            <w:tcW w:w="3969"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54FCD885" w14:textId="5EE25E48" w:rsidR="00FC7871" w:rsidRPr="008709AA" w:rsidRDefault="00FC7871" w:rsidP="00FC7871">
            <w:pPr>
              <w:spacing w:line="240" w:lineRule="auto"/>
              <w:rPr>
                <w:rFonts w:asciiTheme="majorHAnsi" w:eastAsia="Times New Roman" w:hAnsiTheme="majorHAnsi" w:cstheme="majorHAnsi"/>
                <w:bCs/>
                <w:color w:val="000000"/>
                <w:sz w:val="22"/>
                <w:lang w:val="en-GB" w:eastAsia="en-GB"/>
              </w:rPr>
            </w:pPr>
            <w:r w:rsidRPr="008709AA">
              <w:rPr>
                <w:rFonts w:asciiTheme="majorHAnsi" w:eastAsia="Times New Roman" w:hAnsiTheme="majorHAnsi" w:cstheme="majorHAnsi"/>
                <w:bCs/>
                <w:color w:val="000000"/>
                <w:sz w:val="22"/>
                <w:lang w:val="en-GB" w:eastAsia="en-GB"/>
              </w:rPr>
              <w:t>Progress Report</w:t>
            </w:r>
          </w:p>
        </w:tc>
      </w:tr>
      <w:tr w:rsidR="00935802" w:rsidRPr="008709AA" w14:paraId="3E0C3492" w14:textId="77777777" w:rsidTr="00301408">
        <w:trPr>
          <w:trHeight w:val="720"/>
        </w:trPr>
        <w:tc>
          <w:tcPr>
            <w:tcW w:w="14170" w:type="dxa"/>
            <w:gridSpan w:val="5"/>
            <w:tcBorders>
              <w:top w:val="nil"/>
              <w:left w:val="single" w:sz="4" w:space="0" w:color="auto"/>
              <w:bottom w:val="single" w:sz="4" w:space="0" w:color="auto"/>
              <w:right w:val="single" w:sz="4" w:space="0" w:color="auto"/>
            </w:tcBorders>
            <w:shd w:val="clear" w:color="000000" w:fill="DAE9F8"/>
            <w:noWrap/>
            <w:vAlign w:val="center"/>
            <w:hideMark/>
          </w:tcPr>
          <w:p w14:paraId="79188DFE" w14:textId="53B75E6D" w:rsidR="00935802" w:rsidRPr="008709AA" w:rsidRDefault="00935802" w:rsidP="00841433">
            <w:pPr>
              <w:spacing w:line="240" w:lineRule="auto"/>
              <w:rPr>
                <w:rFonts w:asciiTheme="majorHAnsi" w:eastAsia="Times New Roman" w:hAnsiTheme="majorHAnsi" w:cstheme="majorHAnsi"/>
                <w:bCs/>
                <w:color w:val="000000"/>
                <w:sz w:val="22"/>
                <w:lang w:val="en-GB" w:eastAsia="en-GB"/>
              </w:rPr>
            </w:pPr>
            <w:r w:rsidRPr="008709AA">
              <w:rPr>
                <w:rFonts w:asciiTheme="majorHAnsi" w:eastAsia="Times New Roman" w:hAnsiTheme="majorHAnsi" w:cstheme="majorHAnsi"/>
                <w:bCs/>
                <w:color w:val="000000"/>
                <w:sz w:val="22"/>
                <w:lang w:val="en-GB" w:eastAsia="en-GB"/>
              </w:rPr>
              <w:t>Play Areas</w:t>
            </w:r>
          </w:p>
        </w:tc>
      </w:tr>
      <w:tr w:rsidR="00FC7871" w:rsidRPr="008709AA" w14:paraId="1B4BFEE7" w14:textId="77777777" w:rsidTr="00AD3150">
        <w:trPr>
          <w:trHeight w:val="1092"/>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549A312" w14:textId="1D877F6F" w:rsidR="00FC7871" w:rsidRPr="008709AA" w:rsidRDefault="00FC7871" w:rsidP="00841433">
            <w:pPr>
              <w:spacing w:line="240" w:lineRule="auto"/>
              <w:rPr>
                <w:rFonts w:asciiTheme="majorHAnsi" w:eastAsia="Times New Roman" w:hAnsiTheme="majorHAnsi" w:cstheme="majorHAnsi"/>
                <w:b w:val="0"/>
                <w:color w:val="000000"/>
                <w:sz w:val="22"/>
                <w:lang w:val="en-GB" w:eastAsia="en-GB"/>
              </w:rPr>
            </w:pPr>
            <w:proofErr w:type="spellStart"/>
            <w:r w:rsidRPr="008709AA">
              <w:rPr>
                <w:rFonts w:asciiTheme="majorHAnsi" w:eastAsia="Times New Roman" w:hAnsiTheme="majorHAnsi" w:cstheme="majorHAnsi"/>
                <w:b w:val="0"/>
                <w:color w:val="000000"/>
                <w:sz w:val="22"/>
                <w:lang w:val="en-GB" w:eastAsia="en-GB"/>
              </w:rPr>
              <w:t>Hardings</w:t>
            </w:r>
            <w:proofErr w:type="spellEnd"/>
            <w:r w:rsidRPr="008709AA">
              <w:rPr>
                <w:rFonts w:asciiTheme="majorHAnsi" w:eastAsia="Times New Roman" w:hAnsiTheme="majorHAnsi" w:cstheme="majorHAnsi"/>
                <w:b w:val="0"/>
                <w:color w:val="000000"/>
                <w:sz w:val="22"/>
                <w:lang w:val="en-GB" w:eastAsia="en-GB"/>
              </w:rPr>
              <w:t xml:space="preserve"> Park - Masterplan F</w:t>
            </w:r>
            <w:r w:rsidR="002E4CA1">
              <w:rPr>
                <w:rFonts w:asciiTheme="majorHAnsi" w:eastAsia="Times New Roman" w:hAnsiTheme="majorHAnsi" w:cstheme="majorHAnsi"/>
                <w:b w:val="0"/>
                <w:color w:val="000000"/>
                <w:sz w:val="22"/>
                <w:lang w:val="en-GB" w:eastAsia="en-GB"/>
              </w:rPr>
              <w:t>r</w:t>
            </w:r>
            <w:r w:rsidRPr="008709AA">
              <w:rPr>
                <w:rFonts w:asciiTheme="majorHAnsi" w:eastAsia="Times New Roman" w:hAnsiTheme="majorHAnsi" w:cstheme="majorHAnsi"/>
                <w:b w:val="0"/>
                <w:color w:val="000000"/>
                <w:sz w:val="22"/>
                <w:lang w:val="en-GB" w:eastAsia="en-GB"/>
              </w:rPr>
              <w:t>amework required</w:t>
            </w:r>
          </w:p>
        </w:tc>
        <w:tc>
          <w:tcPr>
            <w:tcW w:w="1985" w:type="dxa"/>
            <w:tcBorders>
              <w:top w:val="nil"/>
              <w:left w:val="nil"/>
              <w:bottom w:val="single" w:sz="4" w:space="0" w:color="auto"/>
              <w:right w:val="single" w:sz="4" w:space="0" w:color="auto"/>
            </w:tcBorders>
            <w:shd w:val="clear" w:color="auto" w:fill="auto"/>
            <w:noWrap/>
            <w:vAlign w:val="center"/>
            <w:hideMark/>
          </w:tcPr>
          <w:p w14:paraId="2501E82B" w14:textId="77777777" w:rsidR="00FC7871" w:rsidRPr="008709AA" w:rsidRDefault="00FC7871" w:rsidP="00841433">
            <w:pPr>
              <w:spacing w:line="240" w:lineRule="auto"/>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Sports &amp; Leisure</w:t>
            </w:r>
          </w:p>
        </w:tc>
        <w:tc>
          <w:tcPr>
            <w:tcW w:w="2126" w:type="dxa"/>
            <w:tcBorders>
              <w:top w:val="nil"/>
              <w:left w:val="nil"/>
              <w:bottom w:val="single" w:sz="4" w:space="0" w:color="auto"/>
              <w:right w:val="single" w:sz="4" w:space="0" w:color="auto"/>
            </w:tcBorders>
            <w:shd w:val="clear" w:color="auto" w:fill="auto"/>
            <w:noWrap/>
            <w:vAlign w:val="center"/>
            <w:hideMark/>
          </w:tcPr>
          <w:p w14:paraId="6B489672" w14:textId="5EE4038E" w:rsidR="00FC7871" w:rsidRPr="008709AA" w:rsidRDefault="00FC7871" w:rsidP="009F23A2">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GTC</w:t>
            </w:r>
            <w:r w:rsidR="00AD3150">
              <w:rPr>
                <w:rFonts w:asciiTheme="majorHAnsi" w:eastAsia="Times New Roman" w:hAnsiTheme="majorHAnsi" w:cstheme="majorHAnsi"/>
                <w:b w:val="0"/>
                <w:color w:val="000000"/>
                <w:sz w:val="22"/>
                <w:lang w:val="en-GB" w:eastAsia="en-GB"/>
              </w:rPr>
              <w:t>,</w:t>
            </w:r>
            <w:r w:rsidR="0066365E">
              <w:rPr>
                <w:rFonts w:asciiTheme="majorHAnsi" w:eastAsia="Times New Roman" w:hAnsiTheme="majorHAnsi" w:cstheme="majorHAnsi"/>
                <w:b w:val="0"/>
                <w:color w:val="000000"/>
                <w:sz w:val="22"/>
                <w:lang w:val="en-GB" w:eastAsia="en-GB"/>
              </w:rPr>
              <w:t xml:space="preserve"> </w:t>
            </w:r>
            <w:r w:rsidRPr="008709AA">
              <w:rPr>
                <w:rFonts w:asciiTheme="majorHAnsi" w:eastAsia="Times New Roman" w:hAnsiTheme="majorHAnsi" w:cstheme="majorHAnsi"/>
                <w:b w:val="0"/>
                <w:color w:val="000000"/>
                <w:sz w:val="22"/>
                <w:lang w:val="en-GB" w:eastAsia="en-GB"/>
              </w:rPr>
              <w:t>S106</w:t>
            </w:r>
            <w:r w:rsidR="00AD3150">
              <w:rPr>
                <w:rFonts w:asciiTheme="majorHAnsi" w:eastAsia="Times New Roman" w:hAnsiTheme="majorHAnsi" w:cstheme="majorHAnsi"/>
                <w:b w:val="0"/>
                <w:color w:val="000000"/>
                <w:sz w:val="22"/>
                <w:lang w:val="en-GB" w:eastAsia="en-GB"/>
              </w:rPr>
              <w:t xml:space="preserve"> </w:t>
            </w:r>
          </w:p>
          <w:p w14:paraId="5534928F" w14:textId="08E0C783" w:rsidR="00FC7871" w:rsidRPr="008709AA" w:rsidRDefault="00FC7871" w:rsidP="009F23A2">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Additional grant funding</w:t>
            </w:r>
          </w:p>
        </w:tc>
        <w:tc>
          <w:tcPr>
            <w:tcW w:w="2126" w:type="dxa"/>
            <w:tcBorders>
              <w:top w:val="nil"/>
              <w:left w:val="nil"/>
              <w:bottom w:val="single" w:sz="4" w:space="0" w:color="auto"/>
              <w:right w:val="single" w:sz="4" w:space="0" w:color="auto"/>
            </w:tcBorders>
            <w:shd w:val="clear" w:color="auto" w:fill="auto"/>
            <w:noWrap/>
            <w:vAlign w:val="center"/>
            <w:hideMark/>
          </w:tcPr>
          <w:p w14:paraId="5CE76917" w14:textId="128ED497" w:rsidR="00FC7871" w:rsidRPr="008709AA" w:rsidRDefault="00FC7871" w:rsidP="00841433">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2025/</w:t>
            </w:r>
            <w:r w:rsidR="00A41B3E">
              <w:rPr>
                <w:rFonts w:asciiTheme="majorHAnsi" w:eastAsia="Times New Roman" w:hAnsiTheme="majorHAnsi" w:cstheme="majorHAnsi"/>
                <w:b w:val="0"/>
                <w:color w:val="000000"/>
                <w:sz w:val="22"/>
                <w:lang w:val="en-GB" w:eastAsia="en-GB"/>
              </w:rPr>
              <w:t>2</w:t>
            </w:r>
            <w:r w:rsidRPr="008709AA">
              <w:rPr>
                <w:rFonts w:asciiTheme="majorHAnsi" w:eastAsia="Times New Roman" w:hAnsiTheme="majorHAnsi" w:cstheme="majorHAnsi"/>
                <w:b w:val="0"/>
                <w:color w:val="000000"/>
                <w:sz w:val="22"/>
                <w:lang w:val="en-GB" w:eastAsia="en-GB"/>
              </w:rPr>
              <w:t>6</w:t>
            </w:r>
          </w:p>
        </w:tc>
        <w:tc>
          <w:tcPr>
            <w:tcW w:w="3969" w:type="dxa"/>
            <w:tcBorders>
              <w:top w:val="nil"/>
              <w:left w:val="nil"/>
              <w:bottom w:val="single" w:sz="4" w:space="0" w:color="auto"/>
              <w:right w:val="single" w:sz="4" w:space="0" w:color="auto"/>
            </w:tcBorders>
            <w:shd w:val="clear" w:color="auto" w:fill="auto"/>
            <w:noWrap/>
            <w:vAlign w:val="center"/>
            <w:hideMark/>
          </w:tcPr>
          <w:p w14:paraId="151D2CCA" w14:textId="77777777" w:rsidR="00FC7871" w:rsidRPr="008709AA" w:rsidRDefault="00FC7871" w:rsidP="00841433">
            <w:pPr>
              <w:spacing w:line="240" w:lineRule="auto"/>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 </w:t>
            </w:r>
          </w:p>
        </w:tc>
      </w:tr>
      <w:tr w:rsidR="00AD3150" w:rsidRPr="008709AA" w14:paraId="62DDE924" w14:textId="77777777" w:rsidTr="00AD3150">
        <w:trPr>
          <w:trHeight w:val="1166"/>
        </w:trPr>
        <w:tc>
          <w:tcPr>
            <w:tcW w:w="3964" w:type="dxa"/>
            <w:tcBorders>
              <w:top w:val="nil"/>
              <w:left w:val="single" w:sz="4" w:space="0" w:color="auto"/>
              <w:bottom w:val="single" w:sz="4" w:space="0" w:color="auto"/>
              <w:right w:val="single" w:sz="4" w:space="0" w:color="auto"/>
            </w:tcBorders>
            <w:shd w:val="clear" w:color="auto" w:fill="auto"/>
            <w:vAlign w:val="center"/>
          </w:tcPr>
          <w:p w14:paraId="73506F4D" w14:textId="5D37525B"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 xml:space="preserve">Engage with sports groups to provide additional sports provision </w:t>
            </w:r>
          </w:p>
        </w:tc>
        <w:tc>
          <w:tcPr>
            <w:tcW w:w="1985" w:type="dxa"/>
            <w:tcBorders>
              <w:top w:val="nil"/>
              <w:left w:val="nil"/>
              <w:bottom w:val="single" w:sz="4" w:space="0" w:color="auto"/>
              <w:right w:val="single" w:sz="4" w:space="0" w:color="auto"/>
            </w:tcBorders>
            <w:shd w:val="clear" w:color="auto" w:fill="auto"/>
            <w:noWrap/>
            <w:vAlign w:val="center"/>
          </w:tcPr>
          <w:p w14:paraId="6FCAC5F2" w14:textId="6070D6F1"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Sports and Leisure</w:t>
            </w:r>
          </w:p>
        </w:tc>
        <w:tc>
          <w:tcPr>
            <w:tcW w:w="2126" w:type="dxa"/>
            <w:tcBorders>
              <w:top w:val="nil"/>
              <w:left w:val="nil"/>
              <w:bottom w:val="single" w:sz="4" w:space="0" w:color="auto"/>
              <w:right w:val="single" w:sz="4" w:space="0" w:color="auto"/>
            </w:tcBorders>
            <w:shd w:val="clear" w:color="auto" w:fill="auto"/>
            <w:vAlign w:val="center"/>
          </w:tcPr>
          <w:p w14:paraId="5118C12F" w14:textId="63F2C7D2"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S106, GTC &amp; external funding</w:t>
            </w:r>
          </w:p>
        </w:tc>
        <w:tc>
          <w:tcPr>
            <w:tcW w:w="2126" w:type="dxa"/>
            <w:tcBorders>
              <w:top w:val="nil"/>
              <w:left w:val="nil"/>
              <w:bottom w:val="single" w:sz="4" w:space="0" w:color="auto"/>
              <w:right w:val="single" w:sz="4" w:space="0" w:color="auto"/>
            </w:tcBorders>
            <w:shd w:val="clear" w:color="auto" w:fill="auto"/>
            <w:noWrap/>
            <w:vAlign w:val="center"/>
          </w:tcPr>
          <w:p w14:paraId="3DB8140C" w14:textId="73E8AF2F"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2025/26 </w:t>
            </w:r>
          </w:p>
        </w:tc>
        <w:tc>
          <w:tcPr>
            <w:tcW w:w="3969" w:type="dxa"/>
            <w:tcBorders>
              <w:top w:val="nil"/>
              <w:left w:val="nil"/>
              <w:bottom w:val="single" w:sz="4" w:space="0" w:color="auto"/>
              <w:right w:val="single" w:sz="4" w:space="0" w:color="auto"/>
            </w:tcBorders>
            <w:shd w:val="clear" w:color="auto" w:fill="auto"/>
            <w:noWrap/>
            <w:vAlign w:val="center"/>
          </w:tcPr>
          <w:p w14:paraId="59E5E062" w14:textId="77777777"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p>
        </w:tc>
      </w:tr>
      <w:tr w:rsidR="00AD3150" w:rsidRPr="008709AA" w14:paraId="62A3B17B" w14:textId="77777777" w:rsidTr="00AD3150">
        <w:trPr>
          <w:trHeight w:val="1166"/>
        </w:trPr>
        <w:tc>
          <w:tcPr>
            <w:tcW w:w="3964" w:type="dxa"/>
            <w:tcBorders>
              <w:top w:val="nil"/>
              <w:left w:val="single" w:sz="4" w:space="0" w:color="auto"/>
              <w:bottom w:val="single" w:sz="4" w:space="0" w:color="auto"/>
              <w:right w:val="single" w:sz="4" w:space="0" w:color="auto"/>
            </w:tcBorders>
            <w:shd w:val="clear" w:color="auto" w:fill="auto"/>
            <w:vAlign w:val="center"/>
          </w:tcPr>
          <w:p w14:paraId="3906B984" w14:textId="04E64C1E"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proofErr w:type="spellStart"/>
            <w:r w:rsidRPr="008709AA">
              <w:rPr>
                <w:rFonts w:asciiTheme="majorHAnsi" w:eastAsia="Times New Roman" w:hAnsiTheme="majorHAnsi" w:cstheme="majorHAnsi"/>
                <w:b w:val="0"/>
                <w:color w:val="000000"/>
                <w:sz w:val="22"/>
                <w:lang w:val="en-GB" w:eastAsia="en-GB"/>
              </w:rPr>
              <w:t>Hardings</w:t>
            </w:r>
            <w:proofErr w:type="spellEnd"/>
            <w:r w:rsidRPr="008709AA">
              <w:rPr>
                <w:rFonts w:asciiTheme="majorHAnsi" w:eastAsia="Times New Roman" w:hAnsiTheme="majorHAnsi" w:cstheme="majorHAnsi"/>
                <w:b w:val="0"/>
                <w:color w:val="000000"/>
                <w:sz w:val="22"/>
                <w:lang w:val="en-GB" w:eastAsia="en-GB"/>
              </w:rPr>
              <w:t xml:space="preserve"> Park </w:t>
            </w:r>
            <w:r w:rsidR="004351AF">
              <w:rPr>
                <w:rFonts w:asciiTheme="majorHAnsi" w:eastAsia="Times New Roman" w:hAnsiTheme="majorHAnsi" w:cstheme="majorHAnsi"/>
                <w:b w:val="0"/>
                <w:color w:val="000000"/>
                <w:sz w:val="22"/>
                <w:lang w:val="en-GB" w:eastAsia="en-GB"/>
              </w:rPr>
              <w:t>–</w:t>
            </w:r>
            <w:r w:rsidRPr="008709AA">
              <w:rPr>
                <w:rFonts w:asciiTheme="majorHAnsi" w:eastAsia="Times New Roman" w:hAnsiTheme="majorHAnsi" w:cstheme="majorHAnsi"/>
                <w:b w:val="0"/>
                <w:color w:val="000000"/>
                <w:sz w:val="22"/>
                <w:lang w:val="en-GB" w:eastAsia="en-GB"/>
              </w:rPr>
              <w:t xml:space="preserve"> </w:t>
            </w:r>
            <w:r w:rsidR="004351AF">
              <w:rPr>
                <w:rFonts w:asciiTheme="majorHAnsi" w:eastAsia="Times New Roman" w:hAnsiTheme="majorHAnsi" w:cstheme="majorHAnsi"/>
                <w:b w:val="0"/>
                <w:color w:val="000000"/>
                <w:sz w:val="22"/>
                <w:lang w:val="en-GB" w:eastAsia="en-GB"/>
              </w:rPr>
              <w:t xml:space="preserve">phased </w:t>
            </w:r>
            <w:r>
              <w:rPr>
                <w:rFonts w:asciiTheme="majorHAnsi" w:eastAsia="Times New Roman" w:hAnsiTheme="majorHAnsi" w:cstheme="majorHAnsi"/>
                <w:b w:val="0"/>
                <w:color w:val="000000"/>
                <w:sz w:val="22"/>
                <w:lang w:val="en-GB" w:eastAsia="en-GB"/>
              </w:rPr>
              <w:t>replacement</w:t>
            </w:r>
            <w:r w:rsidRPr="008709AA">
              <w:rPr>
                <w:rFonts w:asciiTheme="majorHAnsi" w:eastAsia="Times New Roman" w:hAnsiTheme="majorHAnsi" w:cstheme="majorHAnsi"/>
                <w:b w:val="0"/>
                <w:color w:val="000000"/>
                <w:sz w:val="22"/>
                <w:lang w:val="en-GB" w:eastAsia="en-GB"/>
              </w:rPr>
              <w:t xml:space="preserve"> of play equipment</w:t>
            </w:r>
          </w:p>
        </w:tc>
        <w:tc>
          <w:tcPr>
            <w:tcW w:w="1985" w:type="dxa"/>
            <w:tcBorders>
              <w:top w:val="nil"/>
              <w:left w:val="nil"/>
              <w:bottom w:val="single" w:sz="4" w:space="0" w:color="auto"/>
              <w:right w:val="single" w:sz="4" w:space="0" w:color="auto"/>
            </w:tcBorders>
            <w:shd w:val="clear" w:color="auto" w:fill="auto"/>
            <w:noWrap/>
            <w:vAlign w:val="center"/>
          </w:tcPr>
          <w:p w14:paraId="5207E1F5" w14:textId="3E15C7F7"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Estate Management</w:t>
            </w:r>
          </w:p>
        </w:tc>
        <w:tc>
          <w:tcPr>
            <w:tcW w:w="2126" w:type="dxa"/>
            <w:tcBorders>
              <w:top w:val="nil"/>
              <w:left w:val="nil"/>
              <w:bottom w:val="single" w:sz="4" w:space="0" w:color="auto"/>
              <w:right w:val="single" w:sz="4" w:space="0" w:color="auto"/>
            </w:tcBorders>
            <w:shd w:val="clear" w:color="auto" w:fill="auto"/>
            <w:vAlign w:val="center"/>
          </w:tcPr>
          <w:p w14:paraId="13744827" w14:textId="1202DD5D"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 xml:space="preserve">GTC </w:t>
            </w:r>
          </w:p>
        </w:tc>
        <w:tc>
          <w:tcPr>
            <w:tcW w:w="2126" w:type="dxa"/>
            <w:tcBorders>
              <w:top w:val="nil"/>
              <w:left w:val="nil"/>
              <w:bottom w:val="single" w:sz="4" w:space="0" w:color="auto"/>
              <w:right w:val="single" w:sz="4" w:space="0" w:color="auto"/>
            </w:tcBorders>
            <w:shd w:val="clear" w:color="auto" w:fill="auto"/>
            <w:noWrap/>
            <w:vAlign w:val="center"/>
          </w:tcPr>
          <w:p w14:paraId="6F00B2F8" w14:textId="3117A36F"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2025/26 </w:t>
            </w:r>
          </w:p>
        </w:tc>
        <w:tc>
          <w:tcPr>
            <w:tcW w:w="3969" w:type="dxa"/>
            <w:tcBorders>
              <w:top w:val="nil"/>
              <w:left w:val="nil"/>
              <w:bottom w:val="single" w:sz="4" w:space="0" w:color="auto"/>
              <w:right w:val="single" w:sz="4" w:space="0" w:color="auto"/>
            </w:tcBorders>
            <w:shd w:val="clear" w:color="auto" w:fill="auto"/>
            <w:noWrap/>
            <w:vAlign w:val="center"/>
          </w:tcPr>
          <w:p w14:paraId="08DEB3C8" w14:textId="75023FC0" w:rsidR="00AD3150" w:rsidRPr="008709AA" w:rsidRDefault="004351AF" w:rsidP="00AD3150">
            <w:pPr>
              <w:spacing w:line="240" w:lineRule="auto"/>
              <w:rPr>
                <w:rFonts w:asciiTheme="majorHAnsi" w:eastAsia="Times New Roman" w:hAnsiTheme="majorHAnsi" w:cstheme="majorHAnsi"/>
                <w:b w:val="0"/>
                <w:color w:val="000000"/>
                <w:sz w:val="22"/>
                <w:lang w:val="en-GB" w:eastAsia="en-GB"/>
              </w:rPr>
            </w:pPr>
            <w:r>
              <w:rPr>
                <w:rFonts w:asciiTheme="majorHAnsi" w:eastAsia="Times New Roman" w:hAnsiTheme="majorHAnsi" w:cstheme="majorHAnsi"/>
                <w:b w:val="0"/>
                <w:color w:val="000000"/>
                <w:sz w:val="22"/>
                <w:lang w:val="en-GB" w:eastAsia="en-GB"/>
              </w:rPr>
              <w:t>Budget 25/26</w:t>
            </w:r>
          </w:p>
        </w:tc>
      </w:tr>
      <w:tr w:rsidR="00AD3150" w:rsidRPr="008709AA" w14:paraId="55E2EAEF" w14:textId="77777777" w:rsidTr="00AD3150">
        <w:trPr>
          <w:trHeight w:val="1166"/>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4D7E9C43" w14:textId="77777777"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proofErr w:type="spellStart"/>
            <w:r w:rsidRPr="008709AA">
              <w:rPr>
                <w:rFonts w:asciiTheme="majorHAnsi" w:eastAsia="Times New Roman" w:hAnsiTheme="majorHAnsi" w:cstheme="majorHAnsi"/>
                <w:b w:val="0"/>
                <w:color w:val="000000"/>
                <w:sz w:val="22"/>
                <w:lang w:val="en-GB" w:eastAsia="en-GB"/>
              </w:rPr>
              <w:t>Hardings</w:t>
            </w:r>
            <w:proofErr w:type="spellEnd"/>
            <w:r w:rsidRPr="008709AA">
              <w:rPr>
                <w:rFonts w:asciiTheme="majorHAnsi" w:eastAsia="Times New Roman" w:hAnsiTheme="majorHAnsi" w:cstheme="majorHAnsi"/>
                <w:b w:val="0"/>
                <w:color w:val="000000"/>
                <w:sz w:val="22"/>
                <w:lang w:val="en-GB" w:eastAsia="en-GB"/>
              </w:rPr>
              <w:t xml:space="preserve"> Park - creation of pump track</w:t>
            </w:r>
          </w:p>
        </w:tc>
        <w:tc>
          <w:tcPr>
            <w:tcW w:w="1985" w:type="dxa"/>
            <w:tcBorders>
              <w:top w:val="nil"/>
              <w:left w:val="nil"/>
              <w:bottom w:val="single" w:sz="4" w:space="0" w:color="auto"/>
              <w:right w:val="single" w:sz="4" w:space="0" w:color="auto"/>
            </w:tcBorders>
            <w:shd w:val="clear" w:color="auto" w:fill="auto"/>
            <w:noWrap/>
            <w:vAlign w:val="center"/>
            <w:hideMark/>
          </w:tcPr>
          <w:p w14:paraId="0D3DA6F6" w14:textId="77777777"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Sports &amp; Leisure</w:t>
            </w:r>
          </w:p>
        </w:tc>
        <w:tc>
          <w:tcPr>
            <w:tcW w:w="2126" w:type="dxa"/>
            <w:tcBorders>
              <w:top w:val="nil"/>
              <w:left w:val="nil"/>
              <w:bottom w:val="single" w:sz="4" w:space="0" w:color="auto"/>
              <w:right w:val="single" w:sz="4" w:space="0" w:color="auto"/>
            </w:tcBorders>
            <w:shd w:val="clear" w:color="auto" w:fill="auto"/>
            <w:vAlign w:val="center"/>
            <w:hideMark/>
          </w:tcPr>
          <w:p w14:paraId="1260D754" w14:textId="050DFD1F"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GTC</w:t>
            </w:r>
            <w:r>
              <w:rPr>
                <w:rFonts w:asciiTheme="majorHAnsi" w:eastAsia="Times New Roman" w:hAnsiTheme="majorHAnsi" w:cstheme="majorHAnsi"/>
                <w:b w:val="0"/>
                <w:color w:val="000000"/>
                <w:sz w:val="22"/>
                <w:lang w:val="en-GB" w:eastAsia="en-GB"/>
              </w:rPr>
              <w:t xml:space="preserve"> &amp; </w:t>
            </w:r>
            <w:r w:rsidRPr="008709AA">
              <w:rPr>
                <w:rFonts w:asciiTheme="majorHAnsi" w:eastAsia="Times New Roman" w:hAnsiTheme="majorHAnsi" w:cstheme="majorHAnsi"/>
                <w:b w:val="0"/>
                <w:color w:val="000000"/>
                <w:sz w:val="22"/>
                <w:lang w:val="en-GB" w:eastAsia="en-GB"/>
              </w:rPr>
              <w:t>S106</w:t>
            </w:r>
          </w:p>
          <w:p w14:paraId="113ADF12" w14:textId="5B251044"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 xml:space="preserve">Additional </w:t>
            </w:r>
            <w:r>
              <w:rPr>
                <w:rFonts w:asciiTheme="majorHAnsi" w:eastAsia="Times New Roman" w:hAnsiTheme="majorHAnsi" w:cstheme="majorHAnsi"/>
                <w:b w:val="0"/>
                <w:color w:val="000000"/>
                <w:sz w:val="22"/>
                <w:lang w:val="en-GB" w:eastAsia="en-GB"/>
              </w:rPr>
              <w:t>f</w:t>
            </w:r>
            <w:r w:rsidRPr="008709AA">
              <w:rPr>
                <w:rFonts w:asciiTheme="majorHAnsi" w:eastAsia="Times New Roman" w:hAnsiTheme="majorHAnsi" w:cstheme="majorHAnsi"/>
                <w:b w:val="0"/>
                <w:color w:val="000000"/>
                <w:sz w:val="22"/>
                <w:lang w:val="en-GB" w:eastAsia="en-GB"/>
              </w:rPr>
              <w:t>unding required</w:t>
            </w:r>
          </w:p>
        </w:tc>
        <w:tc>
          <w:tcPr>
            <w:tcW w:w="2126" w:type="dxa"/>
            <w:tcBorders>
              <w:top w:val="nil"/>
              <w:left w:val="nil"/>
              <w:bottom w:val="single" w:sz="4" w:space="0" w:color="auto"/>
              <w:right w:val="single" w:sz="4" w:space="0" w:color="auto"/>
            </w:tcBorders>
            <w:shd w:val="clear" w:color="auto" w:fill="auto"/>
            <w:noWrap/>
            <w:vAlign w:val="center"/>
            <w:hideMark/>
          </w:tcPr>
          <w:p w14:paraId="1A8C75C1" w14:textId="7E37DD09"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202</w:t>
            </w:r>
            <w:r w:rsidR="004351AF">
              <w:rPr>
                <w:rFonts w:asciiTheme="majorHAnsi" w:eastAsia="Times New Roman" w:hAnsiTheme="majorHAnsi" w:cstheme="majorHAnsi"/>
                <w:b w:val="0"/>
                <w:color w:val="000000"/>
                <w:sz w:val="22"/>
                <w:lang w:val="en-GB" w:eastAsia="en-GB"/>
              </w:rPr>
              <w:t>7</w:t>
            </w:r>
            <w:r w:rsidRPr="008709AA">
              <w:rPr>
                <w:rFonts w:asciiTheme="majorHAnsi" w:eastAsia="Times New Roman" w:hAnsiTheme="majorHAnsi" w:cstheme="majorHAnsi"/>
                <w:b w:val="0"/>
                <w:color w:val="000000"/>
                <w:sz w:val="22"/>
                <w:lang w:val="en-GB" w:eastAsia="en-GB"/>
              </w:rPr>
              <w:t>/2</w:t>
            </w:r>
            <w:r w:rsidR="004351AF">
              <w:rPr>
                <w:rFonts w:asciiTheme="majorHAnsi" w:eastAsia="Times New Roman" w:hAnsiTheme="majorHAnsi" w:cstheme="majorHAnsi"/>
                <w:b w:val="0"/>
                <w:color w:val="000000"/>
                <w:sz w:val="22"/>
                <w:lang w:val="en-GB" w:eastAsia="en-GB"/>
              </w:rPr>
              <w:t>8</w:t>
            </w:r>
          </w:p>
        </w:tc>
        <w:tc>
          <w:tcPr>
            <w:tcW w:w="3969" w:type="dxa"/>
            <w:tcBorders>
              <w:top w:val="nil"/>
              <w:left w:val="nil"/>
              <w:bottom w:val="single" w:sz="4" w:space="0" w:color="auto"/>
              <w:right w:val="single" w:sz="4" w:space="0" w:color="auto"/>
            </w:tcBorders>
            <w:shd w:val="clear" w:color="auto" w:fill="auto"/>
            <w:noWrap/>
            <w:vAlign w:val="center"/>
            <w:hideMark/>
          </w:tcPr>
          <w:p w14:paraId="07189A45" w14:textId="77777777"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 </w:t>
            </w:r>
          </w:p>
        </w:tc>
      </w:tr>
      <w:tr w:rsidR="00AD3150" w:rsidRPr="008709AA" w14:paraId="750F45D3" w14:textId="77777777" w:rsidTr="00AD3150">
        <w:trPr>
          <w:trHeight w:val="1068"/>
        </w:trPr>
        <w:tc>
          <w:tcPr>
            <w:tcW w:w="3964" w:type="dxa"/>
            <w:tcBorders>
              <w:top w:val="nil"/>
              <w:left w:val="single" w:sz="4" w:space="0" w:color="auto"/>
              <w:bottom w:val="single" w:sz="4" w:space="0" w:color="auto"/>
              <w:right w:val="single" w:sz="4" w:space="0" w:color="auto"/>
            </w:tcBorders>
            <w:shd w:val="clear" w:color="auto" w:fill="auto"/>
            <w:vAlign w:val="center"/>
            <w:hideMark/>
          </w:tcPr>
          <w:p w14:paraId="7D5BB08E" w14:textId="77B702E5"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proofErr w:type="spellStart"/>
            <w:r w:rsidRPr="008709AA">
              <w:rPr>
                <w:rFonts w:asciiTheme="majorHAnsi" w:eastAsia="Times New Roman" w:hAnsiTheme="majorHAnsi" w:cstheme="majorHAnsi"/>
                <w:b w:val="0"/>
                <w:color w:val="000000"/>
                <w:sz w:val="22"/>
                <w:lang w:val="en-GB" w:eastAsia="en-GB"/>
              </w:rPr>
              <w:t>Hardings</w:t>
            </w:r>
            <w:proofErr w:type="spellEnd"/>
            <w:r w:rsidRPr="008709AA">
              <w:rPr>
                <w:rFonts w:asciiTheme="majorHAnsi" w:eastAsia="Times New Roman" w:hAnsiTheme="majorHAnsi" w:cstheme="majorHAnsi"/>
                <w:b w:val="0"/>
                <w:color w:val="000000"/>
                <w:sz w:val="22"/>
                <w:lang w:val="en-GB" w:eastAsia="en-GB"/>
              </w:rPr>
              <w:t xml:space="preserve"> Park - creation of </w:t>
            </w:r>
            <w:r w:rsidR="0014072D">
              <w:rPr>
                <w:rFonts w:asciiTheme="majorHAnsi" w:eastAsia="Times New Roman" w:hAnsiTheme="majorHAnsi" w:cstheme="majorHAnsi"/>
                <w:b w:val="0"/>
                <w:color w:val="000000"/>
                <w:sz w:val="22"/>
                <w:lang w:val="en-GB" w:eastAsia="en-GB"/>
              </w:rPr>
              <w:t xml:space="preserve">sports </w:t>
            </w:r>
            <w:r w:rsidRPr="008709AA">
              <w:rPr>
                <w:rFonts w:asciiTheme="majorHAnsi" w:eastAsia="Times New Roman" w:hAnsiTheme="majorHAnsi" w:cstheme="majorHAnsi"/>
                <w:b w:val="0"/>
                <w:color w:val="000000"/>
                <w:sz w:val="22"/>
                <w:lang w:val="en-GB" w:eastAsia="en-GB"/>
              </w:rPr>
              <w:t>courts</w:t>
            </w:r>
          </w:p>
        </w:tc>
        <w:tc>
          <w:tcPr>
            <w:tcW w:w="1985" w:type="dxa"/>
            <w:tcBorders>
              <w:top w:val="nil"/>
              <w:left w:val="nil"/>
              <w:bottom w:val="single" w:sz="4" w:space="0" w:color="auto"/>
              <w:right w:val="single" w:sz="4" w:space="0" w:color="auto"/>
            </w:tcBorders>
            <w:shd w:val="clear" w:color="auto" w:fill="auto"/>
            <w:noWrap/>
            <w:vAlign w:val="center"/>
            <w:hideMark/>
          </w:tcPr>
          <w:p w14:paraId="419140B4" w14:textId="77777777"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Sports &amp; Leisure</w:t>
            </w:r>
          </w:p>
        </w:tc>
        <w:tc>
          <w:tcPr>
            <w:tcW w:w="2126" w:type="dxa"/>
            <w:tcBorders>
              <w:top w:val="nil"/>
              <w:left w:val="nil"/>
              <w:bottom w:val="single" w:sz="4" w:space="0" w:color="auto"/>
              <w:right w:val="single" w:sz="4" w:space="0" w:color="auto"/>
            </w:tcBorders>
            <w:shd w:val="clear" w:color="auto" w:fill="auto"/>
            <w:vAlign w:val="center"/>
            <w:hideMark/>
          </w:tcPr>
          <w:p w14:paraId="311806A5" w14:textId="77777777"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p>
          <w:p w14:paraId="0C70ED3C" w14:textId="262A5447"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GTC</w:t>
            </w:r>
            <w:r>
              <w:rPr>
                <w:rFonts w:asciiTheme="majorHAnsi" w:eastAsia="Times New Roman" w:hAnsiTheme="majorHAnsi" w:cstheme="majorHAnsi"/>
                <w:b w:val="0"/>
                <w:color w:val="000000"/>
                <w:sz w:val="22"/>
                <w:lang w:val="en-GB" w:eastAsia="en-GB"/>
              </w:rPr>
              <w:t xml:space="preserve"> &amp; </w:t>
            </w:r>
            <w:r w:rsidRPr="008709AA">
              <w:rPr>
                <w:rFonts w:asciiTheme="majorHAnsi" w:eastAsia="Times New Roman" w:hAnsiTheme="majorHAnsi" w:cstheme="majorHAnsi"/>
                <w:b w:val="0"/>
                <w:color w:val="000000"/>
                <w:sz w:val="22"/>
                <w:lang w:val="en-GB" w:eastAsia="en-GB"/>
              </w:rPr>
              <w:t xml:space="preserve">S106 Additional </w:t>
            </w:r>
            <w:r>
              <w:rPr>
                <w:rFonts w:asciiTheme="majorHAnsi" w:eastAsia="Times New Roman" w:hAnsiTheme="majorHAnsi" w:cstheme="majorHAnsi"/>
                <w:b w:val="0"/>
                <w:color w:val="000000"/>
                <w:sz w:val="22"/>
                <w:lang w:val="en-GB" w:eastAsia="en-GB"/>
              </w:rPr>
              <w:t>f</w:t>
            </w:r>
            <w:r w:rsidRPr="008709AA">
              <w:rPr>
                <w:rFonts w:asciiTheme="majorHAnsi" w:eastAsia="Times New Roman" w:hAnsiTheme="majorHAnsi" w:cstheme="majorHAnsi"/>
                <w:b w:val="0"/>
                <w:color w:val="000000"/>
                <w:sz w:val="22"/>
                <w:lang w:val="en-GB" w:eastAsia="en-GB"/>
              </w:rPr>
              <w:t xml:space="preserve">unding </w:t>
            </w:r>
            <w:r>
              <w:rPr>
                <w:rFonts w:asciiTheme="majorHAnsi" w:eastAsia="Times New Roman" w:hAnsiTheme="majorHAnsi" w:cstheme="majorHAnsi"/>
                <w:b w:val="0"/>
                <w:color w:val="000000"/>
                <w:sz w:val="22"/>
                <w:lang w:val="en-GB" w:eastAsia="en-GB"/>
              </w:rPr>
              <w:t>required</w:t>
            </w:r>
          </w:p>
          <w:p w14:paraId="7C6C22D0" w14:textId="75929D6A"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p>
        </w:tc>
        <w:tc>
          <w:tcPr>
            <w:tcW w:w="2126" w:type="dxa"/>
            <w:tcBorders>
              <w:top w:val="nil"/>
              <w:left w:val="nil"/>
              <w:bottom w:val="single" w:sz="4" w:space="0" w:color="auto"/>
              <w:right w:val="single" w:sz="4" w:space="0" w:color="auto"/>
            </w:tcBorders>
            <w:shd w:val="clear" w:color="auto" w:fill="auto"/>
            <w:noWrap/>
            <w:vAlign w:val="center"/>
            <w:hideMark/>
          </w:tcPr>
          <w:p w14:paraId="5B807534" w14:textId="32AC1AF5" w:rsidR="00AD3150" w:rsidRPr="008709AA" w:rsidRDefault="00AD3150" w:rsidP="00AD3150">
            <w:pPr>
              <w:spacing w:line="240" w:lineRule="auto"/>
              <w:jc w:val="center"/>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202</w:t>
            </w:r>
            <w:r w:rsidR="00E54D71">
              <w:rPr>
                <w:rFonts w:asciiTheme="majorHAnsi" w:eastAsia="Times New Roman" w:hAnsiTheme="majorHAnsi" w:cstheme="majorHAnsi"/>
                <w:b w:val="0"/>
                <w:color w:val="000000"/>
                <w:sz w:val="22"/>
                <w:lang w:val="en-GB" w:eastAsia="en-GB"/>
              </w:rPr>
              <w:t>7</w:t>
            </w:r>
            <w:r w:rsidRPr="008709AA">
              <w:rPr>
                <w:rFonts w:asciiTheme="majorHAnsi" w:eastAsia="Times New Roman" w:hAnsiTheme="majorHAnsi" w:cstheme="majorHAnsi"/>
                <w:b w:val="0"/>
                <w:color w:val="000000"/>
                <w:sz w:val="22"/>
                <w:lang w:val="en-GB" w:eastAsia="en-GB"/>
              </w:rPr>
              <w:t>/2</w:t>
            </w:r>
            <w:r w:rsidR="00E54D71">
              <w:rPr>
                <w:rFonts w:asciiTheme="majorHAnsi" w:eastAsia="Times New Roman" w:hAnsiTheme="majorHAnsi" w:cstheme="majorHAnsi"/>
                <w:b w:val="0"/>
                <w:color w:val="000000"/>
                <w:sz w:val="22"/>
                <w:lang w:val="en-GB" w:eastAsia="en-GB"/>
              </w:rPr>
              <w:t>8</w:t>
            </w:r>
          </w:p>
        </w:tc>
        <w:tc>
          <w:tcPr>
            <w:tcW w:w="3969" w:type="dxa"/>
            <w:tcBorders>
              <w:top w:val="nil"/>
              <w:left w:val="nil"/>
              <w:bottom w:val="single" w:sz="4" w:space="0" w:color="auto"/>
              <w:right w:val="single" w:sz="4" w:space="0" w:color="auto"/>
            </w:tcBorders>
            <w:shd w:val="clear" w:color="auto" w:fill="auto"/>
            <w:noWrap/>
            <w:vAlign w:val="center"/>
            <w:hideMark/>
          </w:tcPr>
          <w:p w14:paraId="31C887D2" w14:textId="77777777" w:rsidR="00AD3150" w:rsidRPr="008709AA" w:rsidRDefault="00AD3150" w:rsidP="00AD3150">
            <w:pPr>
              <w:spacing w:line="240" w:lineRule="auto"/>
              <w:rPr>
                <w:rFonts w:asciiTheme="majorHAnsi" w:eastAsia="Times New Roman" w:hAnsiTheme="majorHAnsi" w:cstheme="majorHAnsi"/>
                <w:b w:val="0"/>
                <w:color w:val="000000"/>
                <w:sz w:val="22"/>
                <w:lang w:val="en-GB" w:eastAsia="en-GB"/>
              </w:rPr>
            </w:pPr>
            <w:r w:rsidRPr="008709AA">
              <w:rPr>
                <w:rFonts w:asciiTheme="majorHAnsi" w:eastAsia="Times New Roman" w:hAnsiTheme="majorHAnsi" w:cstheme="majorHAnsi"/>
                <w:b w:val="0"/>
                <w:color w:val="000000"/>
                <w:sz w:val="22"/>
                <w:lang w:val="en-GB" w:eastAsia="en-GB"/>
              </w:rPr>
              <w:t> </w:t>
            </w:r>
          </w:p>
        </w:tc>
      </w:tr>
    </w:tbl>
    <w:p w14:paraId="6A58D0B4" w14:textId="4B717020" w:rsidR="00841433" w:rsidRDefault="0053766B">
      <w:pPr>
        <w:spacing w:after="200"/>
        <w:rPr>
          <w:rFonts w:asciiTheme="majorHAnsi" w:hAnsiTheme="majorHAnsi" w:cstheme="majorHAnsi"/>
          <w:b w:val="0"/>
          <w:color w:val="auto"/>
          <w:sz w:val="24"/>
          <w:szCs w:val="24"/>
        </w:rPr>
      </w:pPr>
      <w:r>
        <w:rPr>
          <w:noProof/>
        </w:rPr>
        <w:lastRenderedPageBreak/>
        <w:drawing>
          <wp:anchor distT="0" distB="0" distL="114300" distR="114300" simplePos="0" relativeHeight="251673600" behindDoc="0" locked="0" layoutInCell="1" allowOverlap="1" wp14:anchorId="006ECA5A" wp14:editId="1275E0B7">
            <wp:simplePos x="0" y="0"/>
            <wp:positionH relativeFrom="column">
              <wp:posOffset>133350</wp:posOffset>
            </wp:positionH>
            <wp:positionV relativeFrom="paragraph">
              <wp:posOffset>161290</wp:posOffset>
            </wp:positionV>
            <wp:extent cx="2286000" cy="2381250"/>
            <wp:effectExtent l="0" t="0" r="0" b="0"/>
            <wp:wrapSquare wrapText="bothSides"/>
            <wp:docPr id="113975172" name="Picture 1" descr="Play equipment at Hardings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75172" name="Picture 1" descr="Play equipment at Hardings park"/>
                    <pic:cNvPicPr/>
                  </pic:nvPicPr>
                  <pic:blipFill rotWithShape="1">
                    <a:blip r:embed="rId30">
                      <a:extLst>
                        <a:ext uri="{28A0092B-C50C-407E-A947-70E740481C1C}">
                          <a14:useLocalDpi xmlns:a14="http://schemas.microsoft.com/office/drawing/2010/main" val="0"/>
                        </a:ext>
                      </a:extLst>
                    </a:blip>
                    <a:srcRect l="22292" t="20741" r="56278" b="39576"/>
                    <a:stretch/>
                  </pic:blipFill>
                  <pic:spPr bwMode="auto">
                    <a:xfrm>
                      <a:off x="0" y="0"/>
                      <a:ext cx="2286000" cy="23812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9151E">
        <w:rPr>
          <w:rFonts w:asciiTheme="majorHAnsi" w:hAnsiTheme="majorHAnsi" w:cstheme="majorHAnsi"/>
          <w:bCs/>
          <w:noProof/>
          <w:color w:val="auto"/>
          <w:sz w:val="24"/>
          <w:szCs w:val="24"/>
          <w:lang w:val="en-GB"/>
        </w:rPr>
        <w:drawing>
          <wp:anchor distT="0" distB="0" distL="114300" distR="114300" simplePos="0" relativeHeight="251676672" behindDoc="0" locked="0" layoutInCell="1" allowOverlap="1" wp14:anchorId="52F6BA55" wp14:editId="4B2E5084">
            <wp:simplePos x="0" y="0"/>
            <wp:positionH relativeFrom="column">
              <wp:posOffset>2895600</wp:posOffset>
            </wp:positionH>
            <wp:positionV relativeFrom="paragraph">
              <wp:posOffset>218440</wp:posOffset>
            </wp:positionV>
            <wp:extent cx="3009900" cy="2257425"/>
            <wp:effectExtent l="0" t="0" r="0" b="9525"/>
            <wp:wrapSquare wrapText="bothSides"/>
            <wp:docPr id="1273821838" name="Picture 3" descr="An aerial view of a large green field, Harding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821838" name="Picture 3" descr="An aerial view of a large green field, Harding Park"/>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09900" cy="2257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0" locked="0" layoutInCell="1" allowOverlap="1" wp14:anchorId="21A460B8" wp14:editId="5A6EF526">
            <wp:simplePos x="0" y="0"/>
            <wp:positionH relativeFrom="column">
              <wp:posOffset>6191250</wp:posOffset>
            </wp:positionH>
            <wp:positionV relativeFrom="paragraph">
              <wp:posOffset>161290</wp:posOffset>
            </wp:positionV>
            <wp:extent cx="2676525" cy="2230755"/>
            <wp:effectExtent l="0" t="0" r="9525" b="0"/>
            <wp:wrapSquare wrapText="bothSides"/>
            <wp:docPr id="1950936936" name="Picture 1" descr="A picture containing grass, sky, bolders and a skate park at Hardings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36936" name="Picture 1" descr="A picture containing grass, sky, bolders and a skate park at Hardings Park"/>
                    <pic:cNvPicPr/>
                  </pic:nvPicPr>
                  <pic:blipFill rotWithShape="1">
                    <a:blip r:embed="rId30">
                      <a:extLst>
                        <a:ext uri="{28A0092B-C50C-407E-A947-70E740481C1C}">
                          <a14:useLocalDpi xmlns:a14="http://schemas.microsoft.com/office/drawing/2010/main" val="0"/>
                        </a:ext>
                      </a:extLst>
                    </a:blip>
                    <a:srcRect l="67302" t="20741" r="7708" b="42222"/>
                    <a:stretch/>
                  </pic:blipFill>
                  <pic:spPr bwMode="auto">
                    <a:xfrm>
                      <a:off x="0" y="0"/>
                      <a:ext cx="2676525" cy="22307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D70CF4" w14:textId="2EBB9E32" w:rsidR="0040062B" w:rsidRDefault="0040062B">
      <w:pPr>
        <w:spacing w:after="200"/>
        <w:rPr>
          <w:rFonts w:asciiTheme="majorHAnsi" w:hAnsiTheme="majorHAnsi" w:cstheme="majorHAnsi"/>
          <w:bCs/>
          <w:color w:val="auto"/>
          <w:sz w:val="24"/>
          <w:szCs w:val="24"/>
        </w:rPr>
      </w:pPr>
    </w:p>
    <w:p w14:paraId="70A835A7" w14:textId="224F0A11" w:rsidR="0040062B" w:rsidRDefault="0040062B">
      <w:pPr>
        <w:spacing w:after="200"/>
        <w:rPr>
          <w:rFonts w:asciiTheme="majorHAnsi" w:hAnsiTheme="majorHAnsi" w:cstheme="majorHAnsi"/>
          <w:bCs/>
          <w:color w:val="auto"/>
          <w:sz w:val="24"/>
          <w:szCs w:val="24"/>
        </w:rPr>
      </w:pPr>
    </w:p>
    <w:p w14:paraId="480A0ABB" w14:textId="6F9DAA87" w:rsidR="0040062B" w:rsidRDefault="0040062B">
      <w:pPr>
        <w:spacing w:after="200"/>
        <w:rPr>
          <w:rFonts w:asciiTheme="majorHAnsi" w:hAnsiTheme="majorHAnsi" w:cstheme="majorHAnsi"/>
          <w:bCs/>
          <w:color w:val="auto"/>
          <w:sz w:val="24"/>
          <w:szCs w:val="24"/>
        </w:rPr>
      </w:pPr>
    </w:p>
    <w:p w14:paraId="2DF75C09" w14:textId="6180FB49" w:rsidR="00D26E33" w:rsidRDefault="00D26E33">
      <w:pPr>
        <w:spacing w:after="200"/>
        <w:rPr>
          <w:rFonts w:asciiTheme="majorHAnsi" w:hAnsiTheme="majorHAnsi" w:cstheme="majorHAnsi"/>
          <w:bCs/>
          <w:color w:val="auto"/>
          <w:sz w:val="24"/>
          <w:szCs w:val="24"/>
        </w:rPr>
      </w:pPr>
    </w:p>
    <w:p w14:paraId="64D7C7E0" w14:textId="1CE4F34D" w:rsidR="00D26E33" w:rsidRDefault="00D26E33">
      <w:pPr>
        <w:spacing w:after="200"/>
        <w:rPr>
          <w:rFonts w:asciiTheme="majorHAnsi" w:hAnsiTheme="majorHAnsi" w:cstheme="majorHAnsi"/>
          <w:bCs/>
          <w:color w:val="auto"/>
          <w:sz w:val="24"/>
          <w:szCs w:val="24"/>
        </w:rPr>
      </w:pPr>
    </w:p>
    <w:p w14:paraId="5809B586" w14:textId="15B8DFD8" w:rsidR="00D26E33" w:rsidRDefault="00D26E33">
      <w:pPr>
        <w:spacing w:after="200"/>
        <w:rPr>
          <w:rFonts w:asciiTheme="majorHAnsi" w:hAnsiTheme="majorHAnsi" w:cstheme="majorHAnsi"/>
          <w:bCs/>
          <w:color w:val="auto"/>
          <w:sz w:val="24"/>
          <w:szCs w:val="24"/>
        </w:rPr>
      </w:pPr>
    </w:p>
    <w:p w14:paraId="1BCE8D64" w14:textId="77777777" w:rsidR="001B2195" w:rsidRDefault="001B2195">
      <w:pPr>
        <w:spacing w:after="200"/>
        <w:rPr>
          <w:rFonts w:asciiTheme="majorHAnsi" w:hAnsiTheme="majorHAnsi" w:cstheme="majorHAnsi"/>
          <w:bCs/>
          <w:color w:val="auto"/>
          <w:sz w:val="24"/>
          <w:szCs w:val="24"/>
        </w:rPr>
      </w:pPr>
    </w:p>
    <w:p w14:paraId="15FB7E33" w14:textId="1BCD7E4D" w:rsidR="001B2195" w:rsidRDefault="001B2195">
      <w:pPr>
        <w:spacing w:after="200"/>
        <w:rPr>
          <w:rFonts w:asciiTheme="majorHAnsi" w:hAnsiTheme="majorHAnsi" w:cstheme="majorHAnsi"/>
          <w:bCs/>
          <w:color w:val="auto"/>
          <w:sz w:val="24"/>
          <w:szCs w:val="24"/>
        </w:rPr>
      </w:pPr>
    </w:p>
    <w:p w14:paraId="30C7BAAD" w14:textId="67D29BAE" w:rsidR="00D26E33" w:rsidRDefault="00D26E33">
      <w:pPr>
        <w:spacing w:after="200"/>
        <w:rPr>
          <w:rFonts w:asciiTheme="majorHAnsi" w:hAnsiTheme="majorHAnsi" w:cstheme="majorHAnsi"/>
          <w:bCs/>
          <w:color w:val="auto"/>
          <w:sz w:val="24"/>
          <w:szCs w:val="24"/>
        </w:rPr>
      </w:pPr>
    </w:p>
    <w:p w14:paraId="3F937751" w14:textId="52CDA3DB" w:rsidR="00D26E33" w:rsidRDefault="00391C05">
      <w:pPr>
        <w:spacing w:after="200"/>
        <w:rPr>
          <w:rFonts w:asciiTheme="majorHAnsi" w:hAnsiTheme="majorHAnsi" w:cstheme="majorHAnsi"/>
          <w:bCs/>
          <w:color w:val="auto"/>
          <w:sz w:val="24"/>
          <w:szCs w:val="24"/>
        </w:rPr>
      </w:pPr>
      <w:r>
        <w:rPr>
          <w:noProof/>
        </w:rPr>
        <w:drawing>
          <wp:anchor distT="0" distB="0" distL="114300" distR="114300" simplePos="0" relativeHeight="251677696" behindDoc="0" locked="0" layoutInCell="1" allowOverlap="1" wp14:anchorId="0806250E" wp14:editId="0675E0DE">
            <wp:simplePos x="0" y="0"/>
            <wp:positionH relativeFrom="column">
              <wp:posOffset>391795</wp:posOffset>
            </wp:positionH>
            <wp:positionV relativeFrom="paragraph">
              <wp:posOffset>221615</wp:posOffset>
            </wp:positionV>
            <wp:extent cx="4106545" cy="2371725"/>
            <wp:effectExtent l="0" t="0" r="8255" b="9525"/>
            <wp:wrapSquare wrapText="bothSides"/>
            <wp:docPr id="1395329509" name="Picture 1" descr="Image of a Pump Track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29509" name="Picture 1" descr="Image of a Pump Track layout"/>
                    <pic:cNvPicPr/>
                  </pic:nvPicPr>
                  <pic:blipFill rotWithShape="1">
                    <a:blip r:embed="rId32" cstate="print">
                      <a:extLst>
                        <a:ext uri="{28A0092B-C50C-407E-A947-70E740481C1C}">
                          <a14:useLocalDpi xmlns:a14="http://schemas.microsoft.com/office/drawing/2010/main" val="0"/>
                        </a:ext>
                      </a:extLst>
                    </a:blip>
                    <a:srcRect l="15417" t="11852" r="9895" b="11481"/>
                    <a:stretch/>
                  </pic:blipFill>
                  <pic:spPr bwMode="auto">
                    <a:xfrm>
                      <a:off x="0" y="0"/>
                      <a:ext cx="4106545" cy="237172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3766B">
        <w:rPr>
          <w:rFonts w:asciiTheme="majorHAnsi" w:hAnsiTheme="majorHAnsi" w:cstheme="majorHAnsi"/>
          <w:bCs/>
          <w:noProof/>
          <w:color w:val="auto"/>
          <w:sz w:val="24"/>
          <w:szCs w:val="24"/>
        </w:rPr>
        <w:drawing>
          <wp:anchor distT="0" distB="0" distL="114300" distR="114300" simplePos="0" relativeHeight="251678720" behindDoc="0" locked="0" layoutInCell="1" allowOverlap="1" wp14:anchorId="05B3C3C4" wp14:editId="5346652D">
            <wp:simplePos x="0" y="0"/>
            <wp:positionH relativeFrom="column">
              <wp:posOffset>4972050</wp:posOffset>
            </wp:positionH>
            <wp:positionV relativeFrom="paragraph">
              <wp:posOffset>173990</wp:posOffset>
            </wp:positionV>
            <wp:extent cx="3590925" cy="2438400"/>
            <wp:effectExtent l="0" t="0" r="9525" b="0"/>
            <wp:wrapSquare wrapText="bothSides"/>
            <wp:docPr id="4100" name="Picture 4" descr="People playing netball">
              <a:extLst xmlns:a="http://schemas.openxmlformats.org/drawingml/2006/main">
                <a:ext uri="{FF2B5EF4-FFF2-40B4-BE49-F238E27FC236}">
                  <a16:creationId xmlns:a16="http://schemas.microsoft.com/office/drawing/2014/main" id="{DD0526EB-D1F4-86C0-1493-8DE93D2FE7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0" name="Picture 4" descr="People playing netball">
                      <a:extLst>
                        <a:ext uri="{FF2B5EF4-FFF2-40B4-BE49-F238E27FC236}">
                          <a16:creationId xmlns:a16="http://schemas.microsoft.com/office/drawing/2014/main" id="{DD0526EB-D1F4-86C0-1493-8DE93D2FE7EC}"/>
                        </a:ext>
                      </a:extLst>
                    </pic:cNvPr>
                    <pic:cNvPicPr>
                      <a:picLocks noChangeAspect="1" noChangeArrowheads="1"/>
                    </pic:cNvPicPr>
                  </pic:nvPicPr>
                  <pic:blipFill>
                    <a:blip r:embed="rId33">
                      <a:extLst>
                        <a:ext uri="{28A0092B-C50C-407E-A947-70E740481C1C}">
                          <a14:useLocalDpi xmlns:a14="http://schemas.microsoft.com/office/drawing/2010/main" val="0"/>
                        </a:ext>
                      </a:extLst>
                    </a:blip>
                    <a:srcRect l="3293" r="16862" b="1"/>
                    <a:stretch/>
                  </pic:blipFill>
                  <pic:spPr bwMode="auto">
                    <a:xfrm>
                      <a:off x="0" y="0"/>
                      <a:ext cx="3590925" cy="24384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D84418B" w14:textId="1CA68CC1" w:rsidR="00D26E33" w:rsidRDefault="00D26E33">
      <w:pPr>
        <w:spacing w:after="200"/>
        <w:rPr>
          <w:rFonts w:asciiTheme="majorHAnsi" w:hAnsiTheme="majorHAnsi" w:cstheme="majorHAnsi"/>
          <w:bCs/>
          <w:color w:val="auto"/>
          <w:sz w:val="24"/>
          <w:szCs w:val="24"/>
        </w:rPr>
      </w:pPr>
    </w:p>
    <w:p w14:paraId="68149BDB" w14:textId="1EE408ED" w:rsidR="00D26E33" w:rsidRDefault="00D26E33">
      <w:pPr>
        <w:spacing w:after="200"/>
        <w:rPr>
          <w:rFonts w:asciiTheme="majorHAnsi" w:hAnsiTheme="majorHAnsi" w:cstheme="majorHAnsi"/>
          <w:bCs/>
          <w:color w:val="auto"/>
          <w:sz w:val="24"/>
          <w:szCs w:val="24"/>
        </w:rPr>
      </w:pPr>
    </w:p>
    <w:p w14:paraId="5B7D29FE" w14:textId="268FB5E4" w:rsidR="00D26E33" w:rsidRDefault="00D26E33">
      <w:pPr>
        <w:spacing w:after="200"/>
        <w:rPr>
          <w:rFonts w:asciiTheme="majorHAnsi" w:hAnsiTheme="majorHAnsi" w:cstheme="majorHAnsi"/>
          <w:bCs/>
          <w:color w:val="auto"/>
          <w:sz w:val="24"/>
          <w:szCs w:val="24"/>
        </w:rPr>
      </w:pPr>
    </w:p>
    <w:p w14:paraId="5E5730E2" w14:textId="09A345B9" w:rsidR="0019151E" w:rsidRPr="0019151E" w:rsidRDefault="0019151E" w:rsidP="0019151E">
      <w:pPr>
        <w:spacing w:after="200"/>
        <w:rPr>
          <w:rFonts w:asciiTheme="majorHAnsi" w:hAnsiTheme="majorHAnsi" w:cstheme="majorHAnsi"/>
          <w:bCs/>
          <w:color w:val="auto"/>
          <w:sz w:val="24"/>
          <w:szCs w:val="24"/>
          <w:lang w:val="en-GB"/>
        </w:rPr>
      </w:pPr>
    </w:p>
    <w:p w14:paraId="621237F6" w14:textId="3B1FC361" w:rsidR="00D26E33" w:rsidRDefault="00D26E33">
      <w:pPr>
        <w:spacing w:after="200"/>
        <w:rPr>
          <w:rFonts w:asciiTheme="majorHAnsi" w:hAnsiTheme="majorHAnsi" w:cstheme="majorHAnsi"/>
          <w:bCs/>
          <w:color w:val="auto"/>
          <w:sz w:val="24"/>
          <w:szCs w:val="24"/>
        </w:rPr>
      </w:pPr>
    </w:p>
    <w:p w14:paraId="5986E94E" w14:textId="2C005E6F" w:rsidR="00D26E33" w:rsidRDefault="00D26E33">
      <w:pPr>
        <w:spacing w:after="200"/>
        <w:rPr>
          <w:rFonts w:asciiTheme="majorHAnsi" w:hAnsiTheme="majorHAnsi" w:cstheme="majorHAnsi"/>
          <w:bCs/>
          <w:color w:val="auto"/>
          <w:sz w:val="24"/>
          <w:szCs w:val="24"/>
        </w:rPr>
      </w:pPr>
    </w:p>
    <w:p w14:paraId="0379735D" w14:textId="2BC5A040" w:rsidR="00873583" w:rsidRDefault="00873583" w:rsidP="00D26E33">
      <w:pPr>
        <w:pStyle w:val="Heading4"/>
        <w:numPr>
          <w:ilvl w:val="0"/>
          <w:numId w:val="0"/>
        </w:numPr>
      </w:pPr>
      <w:r w:rsidRPr="00873583">
        <w:lastRenderedPageBreak/>
        <w:t>Developing Gillingham’s Future</w:t>
      </w:r>
    </w:p>
    <w:p w14:paraId="2C103F49" w14:textId="57A17F41" w:rsidR="00D26E33" w:rsidRPr="00D26E33" w:rsidRDefault="00633F05" w:rsidP="00D26E33">
      <w:pPr>
        <w:rPr>
          <w:lang w:val="en-GB" w:eastAsia="en-GB"/>
        </w:rPr>
      </w:pPr>
      <w:r w:rsidRPr="00A52CF5">
        <w:rPr>
          <w:noProof/>
        </w:rPr>
        <w:drawing>
          <wp:anchor distT="0" distB="0" distL="114300" distR="114300" simplePos="0" relativeHeight="251661312" behindDoc="0" locked="0" layoutInCell="1" allowOverlap="1" wp14:anchorId="2068FFBE" wp14:editId="06872B2A">
            <wp:simplePos x="0" y="0"/>
            <wp:positionH relativeFrom="column">
              <wp:posOffset>5657850</wp:posOffset>
            </wp:positionH>
            <wp:positionV relativeFrom="paragraph">
              <wp:posOffset>45085</wp:posOffset>
            </wp:positionV>
            <wp:extent cx="3136265" cy="1971040"/>
            <wp:effectExtent l="0" t="0" r="6985" b="0"/>
            <wp:wrapSquare wrapText="bothSides"/>
            <wp:docPr id="6" name="Content Placeholder 3" descr="Drawing of the future southern extension">
              <a:extLst xmlns:a="http://schemas.openxmlformats.org/drawingml/2006/main">
                <a:ext uri="{FF2B5EF4-FFF2-40B4-BE49-F238E27FC236}">
                  <a16:creationId xmlns:a16="http://schemas.microsoft.com/office/drawing/2014/main" id="{36507ADC-0B56-4CFF-966D-8EFC0C87CB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3" descr="Drawing of the future southern extension">
                      <a:extLst>
                        <a:ext uri="{FF2B5EF4-FFF2-40B4-BE49-F238E27FC236}">
                          <a16:creationId xmlns:a16="http://schemas.microsoft.com/office/drawing/2014/main" id="{36507ADC-0B56-4CFF-966D-8EFC0C87CBE9}"/>
                        </a:ext>
                      </a:extLst>
                    </pic:cNvPr>
                    <pic:cNvPicPr>
                      <a:picLocks noChangeAspect="1"/>
                    </pic:cNvPicPr>
                  </pic:nvPicPr>
                  <pic:blipFill rotWithShape="1">
                    <a:blip r:embed="rId34" cstate="print">
                      <a:extLst>
                        <a:ext uri="{28A0092B-C50C-407E-A947-70E740481C1C}">
                          <a14:useLocalDpi xmlns:a14="http://schemas.microsoft.com/office/drawing/2010/main" val="0"/>
                        </a:ext>
                      </a:extLst>
                    </a:blip>
                    <a:srcRect l="20783" t="18660" r="21623" b="16990"/>
                    <a:stretch/>
                  </pic:blipFill>
                  <pic:spPr>
                    <a:xfrm>
                      <a:off x="0" y="0"/>
                      <a:ext cx="3136265" cy="1971040"/>
                    </a:xfrm>
                    <a:prstGeom prst="rect">
                      <a:avLst/>
                    </a:prstGeom>
                  </pic:spPr>
                </pic:pic>
              </a:graphicData>
            </a:graphic>
            <wp14:sizeRelH relativeFrom="page">
              <wp14:pctWidth>0</wp14:pctWidth>
            </wp14:sizeRelH>
            <wp14:sizeRelV relativeFrom="page">
              <wp14:pctHeight>0</wp14:pctHeight>
            </wp14:sizeRelV>
          </wp:anchor>
        </w:drawing>
      </w:r>
    </w:p>
    <w:p w14:paraId="433FBB34" w14:textId="20096F7D" w:rsidR="00873583" w:rsidRDefault="00873583">
      <w:pPr>
        <w:spacing w:after="200"/>
        <w:rPr>
          <w:noProof/>
        </w:rPr>
      </w:pPr>
      <w:r w:rsidRPr="0093678F">
        <w:rPr>
          <w:rFonts w:asciiTheme="majorHAnsi" w:hAnsiTheme="majorHAnsi" w:cstheme="majorHAnsi"/>
          <w:b w:val="0"/>
          <w:color w:val="auto"/>
          <w:sz w:val="24"/>
          <w:szCs w:val="24"/>
        </w:rPr>
        <w:t xml:space="preserve">Gillingham’s future lies in its ability to evolve while preserving its unique character and community spirit. By investing in sustainable development, modern infrastructure and economic growth, we can create a town that thrives both socially and economically. Key areas of focus include improving public services, enhancing transportation networks, creating new job opportunities and supporting local businesses. Additionally, </w:t>
      </w:r>
      <w:r w:rsidR="00C65B08">
        <w:rPr>
          <w:rFonts w:asciiTheme="majorHAnsi" w:hAnsiTheme="majorHAnsi" w:cstheme="majorHAnsi"/>
          <w:b w:val="0"/>
          <w:color w:val="auto"/>
          <w:sz w:val="24"/>
          <w:szCs w:val="24"/>
        </w:rPr>
        <w:t>developing</w:t>
      </w:r>
      <w:r w:rsidRPr="0093678F">
        <w:rPr>
          <w:rFonts w:asciiTheme="majorHAnsi" w:hAnsiTheme="majorHAnsi" w:cstheme="majorHAnsi"/>
          <w:b w:val="0"/>
          <w:color w:val="auto"/>
          <w:sz w:val="24"/>
          <w:szCs w:val="24"/>
        </w:rPr>
        <w:t xml:space="preserve"> a sense of community through cultural and recreational projects will ensure Gillingham remains a vibrant place to live, work and visit. By planning thoughtfully, we can build a resilient and prosperous future for Gillingham, making it a model for sustainable development and community engagement.</w:t>
      </w:r>
      <w:r w:rsidR="00A52CF5" w:rsidRPr="00A52CF5">
        <w:rPr>
          <w:noProof/>
        </w:rPr>
        <w:t xml:space="preserve"> </w:t>
      </w:r>
    </w:p>
    <w:p w14:paraId="396B64A2" w14:textId="77777777" w:rsidR="00383411" w:rsidRPr="0093678F" w:rsidRDefault="00383411" w:rsidP="00383411">
      <w:pPr>
        <w:rPr>
          <w:rFonts w:asciiTheme="majorHAnsi" w:hAnsiTheme="majorHAnsi" w:cstheme="majorHAnsi"/>
          <w:b w:val="0"/>
          <w:color w:val="auto"/>
          <w:sz w:val="24"/>
          <w:szCs w:val="24"/>
        </w:rPr>
      </w:pPr>
    </w:p>
    <w:tbl>
      <w:tblPr>
        <w:tblW w:w="13887" w:type="dxa"/>
        <w:tblLook w:val="04A0" w:firstRow="1" w:lastRow="0" w:firstColumn="1" w:lastColumn="0" w:noHBand="0" w:noVBand="1"/>
      </w:tblPr>
      <w:tblGrid>
        <w:gridCol w:w="4106"/>
        <w:gridCol w:w="2410"/>
        <w:gridCol w:w="2410"/>
        <w:gridCol w:w="1842"/>
        <w:gridCol w:w="3119"/>
      </w:tblGrid>
      <w:tr w:rsidR="004A7082" w:rsidRPr="008709AA" w14:paraId="01E7A3B4" w14:textId="77777777" w:rsidTr="00F834D2">
        <w:trPr>
          <w:trHeight w:val="765"/>
          <w:tblHeader/>
        </w:trPr>
        <w:tc>
          <w:tcPr>
            <w:tcW w:w="4106"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495C3D0F" w14:textId="40722E48" w:rsidR="004A7082" w:rsidRPr="008709AA" w:rsidRDefault="004A7082" w:rsidP="004A7082">
            <w:pPr>
              <w:spacing w:line="240" w:lineRule="auto"/>
              <w:rPr>
                <w:rFonts w:ascii="Arial" w:eastAsia="Times New Roman" w:hAnsi="Arial" w:cs="Arial"/>
                <w:bCs/>
                <w:color w:val="000000"/>
                <w:sz w:val="22"/>
                <w:lang w:val="en-GB" w:eastAsia="en-GB"/>
              </w:rPr>
            </w:pPr>
            <w:r w:rsidRPr="008709AA">
              <w:rPr>
                <w:rFonts w:asciiTheme="majorHAnsi" w:eastAsia="Times New Roman" w:hAnsiTheme="majorHAnsi" w:cstheme="majorHAnsi"/>
                <w:bCs/>
                <w:color w:val="000000"/>
                <w:sz w:val="22"/>
                <w:lang w:val="en-GB" w:eastAsia="en-GB"/>
              </w:rPr>
              <w:t>Project</w:t>
            </w:r>
          </w:p>
        </w:tc>
        <w:tc>
          <w:tcPr>
            <w:tcW w:w="2410"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729F3CE4" w14:textId="2BC8669F" w:rsidR="004A7082" w:rsidRPr="008709AA" w:rsidRDefault="004A7082" w:rsidP="004A7082">
            <w:pPr>
              <w:spacing w:line="240" w:lineRule="auto"/>
              <w:rPr>
                <w:rFonts w:ascii="Arial" w:eastAsia="Times New Roman" w:hAnsi="Arial" w:cs="Arial"/>
                <w:bCs/>
                <w:color w:val="000000"/>
                <w:sz w:val="22"/>
                <w:lang w:val="en-GB" w:eastAsia="en-GB"/>
              </w:rPr>
            </w:pPr>
            <w:r w:rsidRPr="008709AA">
              <w:rPr>
                <w:rFonts w:asciiTheme="majorHAnsi" w:eastAsia="Times New Roman" w:hAnsiTheme="majorHAnsi" w:cstheme="majorHAnsi"/>
                <w:bCs/>
                <w:color w:val="000000"/>
                <w:sz w:val="22"/>
                <w:lang w:val="en-GB" w:eastAsia="en-GB"/>
              </w:rPr>
              <w:t>Responsible Working Group</w:t>
            </w:r>
          </w:p>
        </w:tc>
        <w:tc>
          <w:tcPr>
            <w:tcW w:w="2410"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61EFEBDD" w14:textId="553866B9" w:rsidR="004A7082" w:rsidRPr="008709AA" w:rsidRDefault="004A7082" w:rsidP="004A7082">
            <w:pPr>
              <w:spacing w:line="240" w:lineRule="auto"/>
              <w:jc w:val="center"/>
              <w:rPr>
                <w:rFonts w:ascii="Arial" w:eastAsia="Times New Roman" w:hAnsi="Arial" w:cs="Arial"/>
                <w:bCs/>
                <w:color w:val="000000"/>
                <w:sz w:val="22"/>
                <w:lang w:val="en-GB" w:eastAsia="en-GB"/>
              </w:rPr>
            </w:pPr>
            <w:r w:rsidRPr="008709AA">
              <w:rPr>
                <w:rFonts w:asciiTheme="majorHAnsi" w:eastAsia="Times New Roman" w:hAnsiTheme="majorHAnsi" w:cstheme="majorHAnsi"/>
                <w:bCs/>
                <w:color w:val="000000"/>
                <w:sz w:val="22"/>
                <w:lang w:val="en-GB" w:eastAsia="en-GB"/>
              </w:rPr>
              <w:t>Funding Source</w:t>
            </w:r>
          </w:p>
        </w:tc>
        <w:tc>
          <w:tcPr>
            <w:tcW w:w="1842"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4C3872FF" w14:textId="255C5939" w:rsidR="004A7082" w:rsidRPr="008709AA" w:rsidRDefault="004A7082" w:rsidP="004A7082">
            <w:pPr>
              <w:spacing w:line="240" w:lineRule="auto"/>
              <w:jc w:val="center"/>
              <w:rPr>
                <w:rFonts w:ascii="Arial" w:eastAsia="Times New Roman" w:hAnsi="Arial" w:cs="Arial"/>
                <w:bCs/>
                <w:color w:val="000000"/>
                <w:sz w:val="22"/>
                <w:lang w:val="en-GB" w:eastAsia="en-GB"/>
              </w:rPr>
            </w:pPr>
            <w:r w:rsidRPr="008709AA">
              <w:rPr>
                <w:rFonts w:asciiTheme="majorHAnsi" w:eastAsia="Times New Roman" w:hAnsiTheme="majorHAnsi" w:cstheme="majorHAnsi"/>
                <w:bCs/>
                <w:color w:val="000000"/>
                <w:sz w:val="22"/>
                <w:lang w:val="en-GB" w:eastAsia="en-GB"/>
              </w:rPr>
              <w:t>Delivery Date</w:t>
            </w:r>
          </w:p>
        </w:tc>
        <w:tc>
          <w:tcPr>
            <w:tcW w:w="3119"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59D956E6" w14:textId="05FF23AD" w:rsidR="004A7082" w:rsidRPr="008709AA" w:rsidRDefault="004A7082" w:rsidP="00F834D2">
            <w:pPr>
              <w:spacing w:line="240" w:lineRule="auto"/>
              <w:rPr>
                <w:rFonts w:ascii="Arial" w:eastAsia="Times New Roman" w:hAnsi="Arial" w:cs="Arial"/>
                <w:bCs/>
                <w:color w:val="000000"/>
                <w:sz w:val="22"/>
                <w:lang w:val="en-GB" w:eastAsia="en-GB"/>
              </w:rPr>
            </w:pPr>
            <w:r w:rsidRPr="008709AA">
              <w:rPr>
                <w:rFonts w:asciiTheme="majorHAnsi" w:eastAsia="Times New Roman" w:hAnsiTheme="majorHAnsi" w:cstheme="majorHAnsi"/>
                <w:bCs/>
                <w:color w:val="000000"/>
                <w:sz w:val="22"/>
                <w:lang w:val="en-GB" w:eastAsia="en-GB"/>
              </w:rPr>
              <w:t>Progress Report</w:t>
            </w:r>
          </w:p>
        </w:tc>
      </w:tr>
      <w:tr w:rsidR="00AD3150" w:rsidRPr="008709AA" w14:paraId="125BDB58" w14:textId="77777777" w:rsidTr="00232788">
        <w:trPr>
          <w:trHeight w:val="1077"/>
        </w:trPr>
        <w:tc>
          <w:tcPr>
            <w:tcW w:w="4106" w:type="dxa"/>
            <w:tcBorders>
              <w:top w:val="nil"/>
              <w:left w:val="single" w:sz="4" w:space="0" w:color="auto"/>
              <w:bottom w:val="single" w:sz="4" w:space="0" w:color="auto"/>
              <w:right w:val="single" w:sz="4" w:space="0" w:color="auto"/>
            </w:tcBorders>
            <w:shd w:val="clear" w:color="auto" w:fill="auto"/>
            <w:vAlign w:val="center"/>
          </w:tcPr>
          <w:p w14:paraId="2DA6E43C" w14:textId="4992FA17"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Develop a Market Town Strategy</w:t>
            </w:r>
          </w:p>
        </w:tc>
        <w:tc>
          <w:tcPr>
            <w:tcW w:w="2410" w:type="dxa"/>
            <w:tcBorders>
              <w:top w:val="nil"/>
              <w:left w:val="nil"/>
              <w:bottom w:val="single" w:sz="4" w:space="0" w:color="auto"/>
              <w:right w:val="single" w:sz="4" w:space="0" w:color="auto"/>
            </w:tcBorders>
            <w:shd w:val="clear" w:color="auto" w:fill="auto"/>
            <w:vAlign w:val="center"/>
          </w:tcPr>
          <w:p w14:paraId="768EAAF5" w14:textId="26911FC5"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DC7502">
              <w:rPr>
                <w:rFonts w:ascii="Arial" w:eastAsia="Times New Roman" w:hAnsi="Arial" w:cs="Arial"/>
                <w:b w:val="0"/>
                <w:color w:val="000000"/>
                <w:sz w:val="22"/>
                <w:lang w:val="en-GB" w:eastAsia="en-GB"/>
              </w:rPr>
              <w:t>Market Town Strategy</w:t>
            </w:r>
          </w:p>
        </w:tc>
        <w:tc>
          <w:tcPr>
            <w:tcW w:w="2410" w:type="dxa"/>
            <w:tcBorders>
              <w:top w:val="nil"/>
              <w:left w:val="nil"/>
              <w:bottom w:val="single" w:sz="4" w:space="0" w:color="auto"/>
              <w:right w:val="single" w:sz="4" w:space="0" w:color="auto"/>
            </w:tcBorders>
            <w:shd w:val="clear" w:color="auto" w:fill="auto"/>
            <w:vAlign w:val="center"/>
          </w:tcPr>
          <w:p w14:paraId="5A417F0D" w14:textId="287C931F"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p>
        </w:tc>
        <w:tc>
          <w:tcPr>
            <w:tcW w:w="1842" w:type="dxa"/>
            <w:tcBorders>
              <w:top w:val="nil"/>
              <w:left w:val="nil"/>
              <w:bottom w:val="single" w:sz="4" w:space="0" w:color="auto"/>
              <w:right w:val="single" w:sz="4" w:space="0" w:color="auto"/>
            </w:tcBorders>
            <w:shd w:val="clear" w:color="auto" w:fill="auto"/>
            <w:vAlign w:val="center"/>
          </w:tcPr>
          <w:p w14:paraId="1DB3EDEA" w14:textId="1FECACA4"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202</w:t>
            </w:r>
            <w:r w:rsidR="00E54D71">
              <w:rPr>
                <w:rFonts w:ascii="Arial" w:eastAsia="Times New Roman" w:hAnsi="Arial" w:cs="Arial"/>
                <w:b w:val="0"/>
                <w:color w:val="000000"/>
                <w:sz w:val="22"/>
                <w:lang w:val="en-GB" w:eastAsia="en-GB"/>
              </w:rPr>
              <w:t>5</w:t>
            </w:r>
            <w:r w:rsidRPr="008709AA">
              <w:rPr>
                <w:rFonts w:ascii="Arial" w:eastAsia="Times New Roman" w:hAnsi="Arial" w:cs="Arial"/>
                <w:b w:val="0"/>
                <w:color w:val="000000"/>
                <w:sz w:val="22"/>
                <w:lang w:val="en-GB" w:eastAsia="en-GB"/>
              </w:rPr>
              <w:t>/2</w:t>
            </w:r>
            <w:r w:rsidR="00E54D71">
              <w:rPr>
                <w:rFonts w:ascii="Arial" w:eastAsia="Times New Roman" w:hAnsi="Arial" w:cs="Arial"/>
                <w:b w:val="0"/>
                <w:color w:val="000000"/>
                <w:sz w:val="22"/>
                <w:lang w:val="en-GB" w:eastAsia="en-GB"/>
              </w:rPr>
              <w:t>6</w:t>
            </w:r>
          </w:p>
        </w:tc>
        <w:tc>
          <w:tcPr>
            <w:tcW w:w="3119" w:type="dxa"/>
            <w:tcBorders>
              <w:top w:val="single" w:sz="4" w:space="0" w:color="auto"/>
              <w:left w:val="nil"/>
              <w:bottom w:val="single" w:sz="4" w:space="0" w:color="auto"/>
              <w:right w:val="single" w:sz="4" w:space="0" w:color="auto"/>
            </w:tcBorders>
            <w:shd w:val="clear" w:color="auto" w:fill="auto"/>
            <w:vAlign w:val="center"/>
          </w:tcPr>
          <w:p w14:paraId="1ABAFBD5"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r>
      <w:tr w:rsidR="00AD3150" w:rsidRPr="008709AA" w14:paraId="4F44C15E" w14:textId="77777777" w:rsidTr="00232788">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7FE451" w14:textId="2667E852"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Purchase a site for a new burial ground and associated costs</w:t>
            </w:r>
          </w:p>
        </w:tc>
        <w:tc>
          <w:tcPr>
            <w:tcW w:w="2410" w:type="dxa"/>
            <w:tcBorders>
              <w:top w:val="nil"/>
              <w:left w:val="nil"/>
              <w:bottom w:val="single" w:sz="4" w:space="0" w:color="auto"/>
              <w:right w:val="single" w:sz="4" w:space="0" w:color="auto"/>
            </w:tcBorders>
            <w:shd w:val="clear" w:color="auto" w:fill="auto"/>
            <w:vAlign w:val="center"/>
            <w:hideMark/>
          </w:tcPr>
          <w:p w14:paraId="7B66CC8B" w14:textId="7777777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 xml:space="preserve">Allotments and Burials </w:t>
            </w:r>
          </w:p>
        </w:tc>
        <w:tc>
          <w:tcPr>
            <w:tcW w:w="2410" w:type="dxa"/>
            <w:tcBorders>
              <w:top w:val="nil"/>
              <w:left w:val="nil"/>
              <w:bottom w:val="single" w:sz="4" w:space="0" w:color="auto"/>
              <w:right w:val="single" w:sz="4" w:space="0" w:color="auto"/>
            </w:tcBorders>
            <w:shd w:val="clear" w:color="auto" w:fill="auto"/>
            <w:vAlign w:val="center"/>
            <w:hideMark/>
          </w:tcPr>
          <w:p w14:paraId="31C1EE87" w14:textId="5973C9A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r>
              <w:rPr>
                <w:rFonts w:ascii="Arial" w:eastAsia="Times New Roman" w:hAnsi="Arial" w:cs="Arial"/>
                <w:b w:val="0"/>
                <w:color w:val="000000"/>
                <w:sz w:val="22"/>
                <w:lang w:val="en-GB" w:eastAsia="en-GB"/>
              </w:rPr>
              <w:t xml:space="preserve"> &amp; </w:t>
            </w:r>
            <w:r w:rsidRPr="008709AA">
              <w:rPr>
                <w:rFonts w:ascii="Arial" w:eastAsia="Times New Roman" w:hAnsi="Arial" w:cs="Arial"/>
                <w:b w:val="0"/>
                <w:color w:val="000000"/>
                <w:sz w:val="22"/>
                <w:lang w:val="en-GB" w:eastAsia="en-GB"/>
              </w:rPr>
              <w:t>S106</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77E87899" w14:textId="45D3595C"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2025/26</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725F5B76" w14:textId="44B31473" w:rsidR="00AD3150" w:rsidRPr="008709AA" w:rsidRDefault="00E54D71" w:rsidP="00AD3150">
            <w:pPr>
              <w:spacing w:line="240" w:lineRule="auto"/>
              <w:rPr>
                <w:rFonts w:ascii="Arial" w:eastAsia="Times New Roman" w:hAnsi="Arial" w:cs="Arial"/>
                <w:b w:val="0"/>
                <w:color w:val="000000"/>
                <w:sz w:val="22"/>
                <w:lang w:val="en-GB" w:eastAsia="en-GB"/>
              </w:rPr>
            </w:pPr>
            <w:r>
              <w:rPr>
                <w:rFonts w:ascii="Arial" w:eastAsia="Times New Roman" w:hAnsi="Arial" w:cs="Arial"/>
                <w:b w:val="0"/>
                <w:color w:val="000000"/>
                <w:sz w:val="22"/>
                <w:lang w:val="en-GB" w:eastAsia="en-GB"/>
              </w:rPr>
              <w:t>In progress</w:t>
            </w:r>
          </w:p>
        </w:tc>
      </w:tr>
      <w:tr w:rsidR="00AD3150" w:rsidRPr="008709AA" w14:paraId="38007F53" w14:textId="77777777" w:rsidTr="00232788">
        <w:trPr>
          <w:trHeight w:val="1035"/>
        </w:trPr>
        <w:tc>
          <w:tcPr>
            <w:tcW w:w="4106" w:type="dxa"/>
            <w:tcBorders>
              <w:top w:val="nil"/>
              <w:left w:val="single" w:sz="4" w:space="0" w:color="auto"/>
              <w:bottom w:val="single" w:sz="4" w:space="0" w:color="auto"/>
              <w:right w:val="single" w:sz="4" w:space="0" w:color="auto"/>
            </w:tcBorders>
            <w:shd w:val="clear" w:color="auto" w:fill="auto"/>
            <w:vAlign w:val="center"/>
            <w:hideMark/>
          </w:tcPr>
          <w:p w14:paraId="1BBB0499" w14:textId="77777777"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Creation of a new burial ground</w:t>
            </w:r>
          </w:p>
        </w:tc>
        <w:tc>
          <w:tcPr>
            <w:tcW w:w="2410" w:type="dxa"/>
            <w:tcBorders>
              <w:top w:val="nil"/>
              <w:left w:val="nil"/>
              <w:bottom w:val="single" w:sz="4" w:space="0" w:color="auto"/>
              <w:right w:val="single" w:sz="4" w:space="0" w:color="auto"/>
            </w:tcBorders>
            <w:shd w:val="clear" w:color="auto" w:fill="auto"/>
            <w:vAlign w:val="center"/>
            <w:hideMark/>
          </w:tcPr>
          <w:p w14:paraId="70AC2610" w14:textId="7777777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 xml:space="preserve">Allotments and Burials </w:t>
            </w:r>
          </w:p>
        </w:tc>
        <w:tc>
          <w:tcPr>
            <w:tcW w:w="2410" w:type="dxa"/>
            <w:tcBorders>
              <w:top w:val="nil"/>
              <w:left w:val="nil"/>
              <w:bottom w:val="single" w:sz="4" w:space="0" w:color="auto"/>
              <w:right w:val="single" w:sz="4" w:space="0" w:color="auto"/>
            </w:tcBorders>
            <w:shd w:val="clear" w:color="auto" w:fill="auto"/>
            <w:vAlign w:val="center"/>
            <w:hideMark/>
          </w:tcPr>
          <w:p w14:paraId="173D34C4" w14:textId="70B3C801"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r>
              <w:rPr>
                <w:rFonts w:ascii="Arial" w:eastAsia="Times New Roman" w:hAnsi="Arial" w:cs="Arial"/>
                <w:b w:val="0"/>
                <w:color w:val="000000"/>
                <w:sz w:val="22"/>
                <w:lang w:val="en-GB" w:eastAsia="en-GB"/>
              </w:rPr>
              <w:t xml:space="preserve"> &amp; </w:t>
            </w:r>
            <w:r w:rsidRPr="008709AA">
              <w:rPr>
                <w:rFonts w:ascii="Arial" w:eastAsia="Times New Roman" w:hAnsi="Arial" w:cs="Arial"/>
                <w:b w:val="0"/>
                <w:color w:val="000000"/>
                <w:sz w:val="22"/>
                <w:lang w:val="en-GB" w:eastAsia="en-GB"/>
              </w:rPr>
              <w:t>S106</w:t>
            </w:r>
          </w:p>
        </w:tc>
        <w:tc>
          <w:tcPr>
            <w:tcW w:w="1842" w:type="dxa"/>
            <w:tcBorders>
              <w:top w:val="nil"/>
              <w:left w:val="nil"/>
              <w:bottom w:val="single" w:sz="4" w:space="0" w:color="auto"/>
              <w:right w:val="single" w:sz="4" w:space="0" w:color="auto"/>
            </w:tcBorders>
            <w:shd w:val="clear" w:color="auto" w:fill="auto"/>
            <w:vAlign w:val="center"/>
            <w:hideMark/>
          </w:tcPr>
          <w:p w14:paraId="221E0DE9" w14:textId="1505948F"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202</w:t>
            </w:r>
            <w:r w:rsidR="00E54D71">
              <w:rPr>
                <w:rFonts w:ascii="Arial" w:eastAsia="Times New Roman" w:hAnsi="Arial" w:cs="Arial"/>
                <w:b w:val="0"/>
                <w:color w:val="000000"/>
                <w:sz w:val="22"/>
                <w:lang w:val="en-GB" w:eastAsia="en-GB"/>
              </w:rPr>
              <w:t>5</w:t>
            </w:r>
            <w:r w:rsidRPr="008709AA">
              <w:rPr>
                <w:rFonts w:ascii="Arial" w:eastAsia="Times New Roman" w:hAnsi="Arial" w:cs="Arial"/>
                <w:b w:val="0"/>
                <w:color w:val="000000"/>
                <w:sz w:val="22"/>
                <w:lang w:val="en-GB" w:eastAsia="en-GB"/>
              </w:rPr>
              <w:t>/2</w:t>
            </w:r>
            <w:r>
              <w:rPr>
                <w:rFonts w:ascii="Arial" w:eastAsia="Times New Roman" w:hAnsi="Arial" w:cs="Arial"/>
                <w:b w:val="0"/>
                <w:color w:val="000000"/>
                <w:sz w:val="22"/>
                <w:lang w:val="en-GB" w:eastAsia="en-GB"/>
              </w:rPr>
              <w:t>7</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66A08AFA" w14:textId="25246169" w:rsidR="00AD3150" w:rsidRPr="008709AA" w:rsidRDefault="00AD3150" w:rsidP="00AD3150">
            <w:pPr>
              <w:spacing w:line="240" w:lineRule="auto"/>
              <w:rPr>
                <w:rFonts w:ascii="Arial" w:eastAsia="Times New Roman" w:hAnsi="Arial" w:cs="Arial"/>
                <w:b w:val="0"/>
                <w:color w:val="000000"/>
                <w:sz w:val="22"/>
                <w:lang w:val="en-GB" w:eastAsia="en-GB"/>
              </w:rPr>
            </w:pPr>
          </w:p>
        </w:tc>
      </w:tr>
      <w:tr w:rsidR="00AD3150" w:rsidRPr="008709AA" w14:paraId="315670E3" w14:textId="77777777" w:rsidTr="00232788">
        <w:trPr>
          <w:trHeight w:val="975"/>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F69F98" w14:textId="77777777"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Monitor and review the Neighbourhood Plan</w:t>
            </w:r>
          </w:p>
        </w:tc>
        <w:tc>
          <w:tcPr>
            <w:tcW w:w="2410" w:type="dxa"/>
            <w:tcBorders>
              <w:top w:val="nil"/>
              <w:left w:val="nil"/>
              <w:bottom w:val="single" w:sz="4" w:space="0" w:color="auto"/>
              <w:right w:val="single" w:sz="4" w:space="0" w:color="auto"/>
            </w:tcBorders>
            <w:shd w:val="clear" w:color="auto" w:fill="auto"/>
            <w:noWrap/>
            <w:vAlign w:val="center"/>
            <w:hideMark/>
          </w:tcPr>
          <w:p w14:paraId="055589D3" w14:textId="77777777"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Neighbourhood Plan</w:t>
            </w:r>
          </w:p>
        </w:tc>
        <w:tc>
          <w:tcPr>
            <w:tcW w:w="2410" w:type="dxa"/>
            <w:tcBorders>
              <w:top w:val="nil"/>
              <w:left w:val="nil"/>
              <w:bottom w:val="single" w:sz="4" w:space="0" w:color="auto"/>
              <w:right w:val="single" w:sz="4" w:space="0" w:color="auto"/>
            </w:tcBorders>
            <w:shd w:val="clear" w:color="auto" w:fill="auto"/>
            <w:vAlign w:val="center"/>
            <w:hideMark/>
          </w:tcPr>
          <w:p w14:paraId="3D952404" w14:textId="7777777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 and external funding from Locality</w:t>
            </w:r>
          </w:p>
        </w:tc>
        <w:tc>
          <w:tcPr>
            <w:tcW w:w="1842" w:type="dxa"/>
            <w:tcBorders>
              <w:top w:val="nil"/>
              <w:left w:val="nil"/>
              <w:bottom w:val="single" w:sz="4" w:space="0" w:color="auto"/>
              <w:right w:val="single" w:sz="4" w:space="0" w:color="auto"/>
            </w:tcBorders>
            <w:shd w:val="clear" w:color="auto" w:fill="auto"/>
            <w:noWrap/>
            <w:vAlign w:val="center"/>
            <w:hideMark/>
          </w:tcPr>
          <w:p w14:paraId="1D93886B" w14:textId="23A96C1B"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202</w:t>
            </w:r>
            <w:r w:rsidR="0059385A">
              <w:rPr>
                <w:rFonts w:ascii="Arial" w:eastAsia="Times New Roman" w:hAnsi="Arial" w:cs="Arial"/>
                <w:b w:val="0"/>
                <w:color w:val="000000"/>
                <w:sz w:val="22"/>
                <w:lang w:val="en-GB" w:eastAsia="en-GB"/>
              </w:rPr>
              <w:t>5</w:t>
            </w:r>
            <w:r w:rsidRPr="008709AA">
              <w:rPr>
                <w:rFonts w:ascii="Arial" w:eastAsia="Times New Roman" w:hAnsi="Arial" w:cs="Arial"/>
                <w:b w:val="0"/>
                <w:color w:val="000000"/>
                <w:sz w:val="22"/>
                <w:lang w:val="en-GB" w:eastAsia="en-GB"/>
              </w:rPr>
              <w:t>/2</w:t>
            </w:r>
            <w:r w:rsidR="0059385A">
              <w:rPr>
                <w:rFonts w:ascii="Arial" w:eastAsia="Times New Roman" w:hAnsi="Arial" w:cs="Arial"/>
                <w:b w:val="0"/>
                <w:color w:val="000000"/>
                <w:sz w:val="22"/>
                <w:lang w:val="en-GB" w:eastAsia="en-GB"/>
              </w:rPr>
              <w:t>6</w:t>
            </w:r>
          </w:p>
        </w:tc>
        <w:tc>
          <w:tcPr>
            <w:tcW w:w="3119" w:type="dxa"/>
            <w:tcBorders>
              <w:top w:val="single" w:sz="4" w:space="0" w:color="auto"/>
              <w:left w:val="nil"/>
              <w:bottom w:val="single" w:sz="4" w:space="0" w:color="auto"/>
              <w:right w:val="single" w:sz="4" w:space="0" w:color="auto"/>
            </w:tcBorders>
            <w:shd w:val="clear" w:color="auto" w:fill="auto"/>
            <w:noWrap/>
            <w:vAlign w:val="center"/>
            <w:hideMark/>
          </w:tcPr>
          <w:p w14:paraId="54433509"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r>
      <w:tr w:rsidR="00AD3150" w:rsidRPr="008709AA" w14:paraId="084FA210" w14:textId="77777777" w:rsidTr="00232788">
        <w:trPr>
          <w:trHeight w:val="1155"/>
        </w:trPr>
        <w:tc>
          <w:tcPr>
            <w:tcW w:w="4106" w:type="dxa"/>
            <w:tcBorders>
              <w:top w:val="nil"/>
              <w:left w:val="single" w:sz="4" w:space="0" w:color="auto"/>
              <w:bottom w:val="single" w:sz="4" w:space="0" w:color="auto"/>
              <w:right w:val="single" w:sz="4" w:space="0" w:color="auto"/>
            </w:tcBorders>
            <w:shd w:val="clear" w:color="auto" w:fill="auto"/>
            <w:vAlign w:val="center"/>
            <w:hideMark/>
          </w:tcPr>
          <w:p w14:paraId="5C358D67" w14:textId="64BB826C"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lastRenderedPageBreak/>
              <w:t>Complete a Conservation Area Appraisal document and Consultation for Gillingham Conservation Area</w:t>
            </w:r>
          </w:p>
        </w:tc>
        <w:tc>
          <w:tcPr>
            <w:tcW w:w="2410" w:type="dxa"/>
            <w:tcBorders>
              <w:top w:val="nil"/>
              <w:left w:val="nil"/>
              <w:bottom w:val="single" w:sz="4" w:space="0" w:color="auto"/>
              <w:right w:val="single" w:sz="4" w:space="0" w:color="auto"/>
            </w:tcBorders>
            <w:shd w:val="clear" w:color="auto" w:fill="auto"/>
            <w:noWrap/>
            <w:vAlign w:val="center"/>
            <w:hideMark/>
          </w:tcPr>
          <w:p w14:paraId="0D7E9990" w14:textId="2BAFE799"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Conservation Area</w:t>
            </w:r>
          </w:p>
        </w:tc>
        <w:tc>
          <w:tcPr>
            <w:tcW w:w="2410" w:type="dxa"/>
            <w:tcBorders>
              <w:top w:val="nil"/>
              <w:left w:val="nil"/>
              <w:bottom w:val="single" w:sz="4" w:space="0" w:color="auto"/>
              <w:right w:val="single" w:sz="4" w:space="0" w:color="auto"/>
            </w:tcBorders>
            <w:shd w:val="clear" w:color="auto" w:fill="auto"/>
            <w:noWrap/>
            <w:vAlign w:val="center"/>
            <w:hideMark/>
          </w:tcPr>
          <w:p w14:paraId="4CD5E76D" w14:textId="7777777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p>
        </w:tc>
        <w:tc>
          <w:tcPr>
            <w:tcW w:w="1842" w:type="dxa"/>
            <w:tcBorders>
              <w:top w:val="nil"/>
              <w:left w:val="nil"/>
              <w:bottom w:val="single" w:sz="4" w:space="0" w:color="auto"/>
              <w:right w:val="single" w:sz="4" w:space="0" w:color="auto"/>
            </w:tcBorders>
            <w:shd w:val="clear" w:color="auto" w:fill="auto"/>
            <w:noWrap/>
            <w:vAlign w:val="center"/>
            <w:hideMark/>
          </w:tcPr>
          <w:p w14:paraId="451C30B1" w14:textId="5B32A408"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2026/27 </w:t>
            </w:r>
          </w:p>
        </w:tc>
        <w:tc>
          <w:tcPr>
            <w:tcW w:w="3119" w:type="dxa"/>
            <w:tcBorders>
              <w:top w:val="single" w:sz="4" w:space="0" w:color="auto"/>
              <w:left w:val="nil"/>
              <w:bottom w:val="single" w:sz="4" w:space="0" w:color="auto"/>
              <w:right w:val="single" w:sz="4" w:space="0" w:color="auto"/>
            </w:tcBorders>
            <w:shd w:val="clear" w:color="auto" w:fill="auto"/>
            <w:noWrap/>
            <w:vAlign w:val="center"/>
            <w:hideMark/>
          </w:tcPr>
          <w:p w14:paraId="628E4DE8"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r>
      <w:tr w:rsidR="00AD3150" w:rsidRPr="008709AA" w14:paraId="51F0676D" w14:textId="77777777" w:rsidTr="00232788">
        <w:trPr>
          <w:trHeight w:val="660"/>
        </w:trPr>
        <w:tc>
          <w:tcPr>
            <w:tcW w:w="4106" w:type="dxa"/>
            <w:tcBorders>
              <w:top w:val="nil"/>
              <w:left w:val="single" w:sz="4" w:space="0" w:color="auto"/>
              <w:bottom w:val="single" w:sz="4" w:space="0" w:color="auto"/>
              <w:right w:val="single" w:sz="4" w:space="0" w:color="auto"/>
            </w:tcBorders>
            <w:shd w:val="clear" w:color="auto" w:fill="auto"/>
            <w:vAlign w:val="center"/>
            <w:hideMark/>
          </w:tcPr>
          <w:p w14:paraId="7A95A1BA" w14:textId="77777777"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Complete an appraisal of the Milton-on-Stour Conservation Area</w:t>
            </w:r>
          </w:p>
        </w:tc>
        <w:tc>
          <w:tcPr>
            <w:tcW w:w="2410" w:type="dxa"/>
            <w:tcBorders>
              <w:top w:val="nil"/>
              <w:left w:val="nil"/>
              <w:bottom w:val="single" w:sz="4" w:space="0" w:color="auto"/>
              <w:right w:val="single" w:sz="4" w:space="0" w:color="auto"/>
            </w:tcBorders>
            <w:shd w:val="clear" w:color="auto" w:fill="auto"/>
            <w:noWrap/>
            <w:vAlign w:val="center"/>
            <w:hideMark/>
          </w:tcPr>
          <w:p w14:paraId="596A66BD" w14:textId="1654A5FC"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Conservation Area</w:t>
            </w:r>
          </w:p>
        </w:tc>
        <w:tc>
          <w:tcPr>
            <w:tcW w:w="2410" w:type="dxa"/>
            <w:tcBorders>
              <w:top w:val="nil"/>
              <w:left w:val="nil"/>
              <w:bottom w:val="single" w:sz="4" w:space="0" w:color="auto"/>
              <w:right w:val="single" w:sz="4" w:space="0" w:color="auto"/>
            </w:tcBorders>
            <w:shd w:val="clear" w:color="auto" w:fill="auto"/>
            <w:noWrap/>
            <w:vAlign w:val="center"/>
            <w:hideMark/>
          </w:tcPr>
          <w:p w14:paraId="61F43866" w14:textId="7777777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p>
        </w:tc>
        <w:tc>
          <w:tcPr>
            <w:tcW w:w="1842" w:type="dxa"/>
            <w:tcBorders>
              <w:top w:val="nil"/>
              <w:left w:val="nil"/>
              <w:bottom w:val="single" w:sz="4" w:space="0" w:color="auto"/>
              <w:right w:val="single" w:sz="4" w:space="0" w:color="auto"/>
            </w:tcBorders>
            <w:shd w:val="clear" w:color="auto" w:fill="auto"/>
            <w:noWrap/>
            <w:vAlign w:val="center"/>
            <w:hideMark/>
          </w:tcPr>
          <w:p w14:paraId="712495CA" w14:textId="7D040703"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2028/29 </w:t>
            </w:r>
          </w:p>
        </w:tc>
        <w:tc>
          <w:tcPr>
            <w:tcW w:w="3119" w:type="dxa"/>
            <w:tcBorders>
              <w:top w:val="single" w:sz="4" w:space="0" w:color="auto"/>
              <w:left w:val="nil"/>
              <w:bottom w:val="single" w:sz="4" w:space="0" w:color="auto"/>
              <w:right w:val="single" w:sz="4" w:space="0" w:color="auto"/>
            </w:tcBorders>
            <w:shd w:val="clear" w:color="auto" w:fill="auto"/>
            <w:noWrap/>
            <w:vAlign w:val="center"/>
            <w:hideMark/>
          </w:tcPr>
          <w:p w14:paraId="1DBC0AA0"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r>
      <w:tr w:rsidR="00AD3150" w:rsidRPr="008709AA" w14:paraId="15280F23" w14:textId="77777777" w:rsidTr="00024ADD">
        <w:trPr>
          <w:trHeight w:val="772"/>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BCAF7F" w14:textId="76197B86"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Pavilion (C</w:t>
            </w:r>
            <w:r>
              <w:rPr>
                <w:rFonts w:ascii="Arial" w:eastAsia="Times New Roman" w:hAnsi="Arial" w:cs="Arial"/>
                <w:b w:val="0"/>
                <w:color w:val="000000"/>
                <w:sz w:val="22"/>
                <w:lang w:val="en-GB" w:eastAsia="en-GB"/>
              </w:rPr>
              <w:t>G</w:t>
            </w:r>
            <w:r w:rsidRPr="008709AA">
              <w:rPr>
                <w:rFonts w:ascii="Arial" w:eastAsia="Times New Roman" w:hAnsi="Arial" w:cs="Arial"/>
                <w:b w:val="0"/>
                <w:color w:val="000000"/>
                <w:sz w:val="22"/>
                <w:lang w:val="en-GB" w:eastAsia="en-GB"/>
              </w:rPr>
              <w:t xml:space="preserve"> Fry)</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A54804" w14:textId="533F41F3"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and Leisure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F9A979" w14:textId="5E7FA0B5"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Developer Funding</w:t>
            </w:r>
          </w:p>
          <w:p w14:paraId="1AC8BA17" w14:textId="682B4193"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97C8EB"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AB27F0" w14:textId="31771754" w:rsidR="00AD3150" w:rsidRPr="008709AA" w:rsidRDefault="00AD3150" w:rsidP="00232788">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Initial discussions have taken place</w:t>
            </w:r>
            <w:r>
              <w:rPr>
                <w:rFonts w:ascii="Arial" w:eastAsia="Times New Roman" w:hAnsi="Arial" w:cs="Arial"/>
                <w:b w:val="0"/>
                <w:color w:val="000000"/>
                <w:sz w:val="22"/>
                <w:lang w:val="en-GB" w:eastAsia="en-GB"/>
              </w:rPr>
              <w:t>.</w:t>
            </w:r>
            <w:r w:rsidR="00232788">
              <w:rPr>
                <w:rFonts w:ascii="Arial" w:eastAsia="Times New Roman" w:hAnsi="Arial" w:cs="Arial"/>
                <w:b w:val="0"/>
                <w:color w:val="000000"/>
                <w:sz w:val="22"/>
                <w:lang w:val="en-GB" w:eastAsia="en-GB"/>
              </w:rPr>
              <w:t xml:space="preserve">  </w:t>
            </w:r>
            <w:r w:rsidRPr="008709AA">
              <w:rPr>
                <w:rFonts w:ascii="Arial" w:eastAsia="Times New Roman" w:hAnsi="Arial" w:cs="Arial"/>
                <w:b w:val="0"/>
                <w:color w:val="000000"/>
                <w:sz w:val="22"/>
                <w:lang w:val="en-GB" w:eastAsia="en-GB"/>
              </w:rPr>
              <w:t>Delivery</w:t>
            </w:r>
            <w:r w:rsidR="00232788">
              <w:rPr>
                <w:rFonts w:ascii="Arial" w:eastAsia="Times New Roman" w:hAnsi="Arial" w:cs="Arial"/>
                <w:b w:val="0"/>
                <w:color w:val="000000"/>
                <w:sz w:val="22"/>
                <w:lang w:val="en-GB" w:eastAsia="en-GB"/>
              </w:rPr>
              <w:t xml:space="preserve"> will be</w:t>
            </w:r>
            <w:r w:rsidRPr="008709AA">
              <w:rPr>
                <w:rFonts w:ascii="Arial" w:eastAsia="Times New Roman" w:hAnsi="Arial" w:cs="Arial"/>
                <w:b w:val="0"/>
                <w:color w:val="000000"/>
                <w:sz w:val="22"/>
                <w:lang w:val="en-GB" w:eastAsia="en-GB"/>
              </w:rPr>
              <w:t xml:space="preserve"> by developers </w:t>
            </w:r>
          </w:p>
        </w:tc>
      </w:tr>
      <w:tr w:rsidR="00AD3150" w:rsidRPr="008709AA" w14:paraId="6917B3DC" w14:textId="77777777" w:rsidTr="00024ADD">
        <w:trPr>
          <w:trHeight w:val="840"/>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D9693D" w14:textId="2E18458E"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Pitches (C</w:t>
            </w:r>
            <w:r>
              <w:rPr>
                <w:rFonts w:ascii="Arial" w:eastAsia="Times New Roman" w:hAnsi="Arial" w:cs="Arial"/>
                <w:b w:val="0"/>
                <w:color w:val="000000"/>
                <w:sz w:val="22"/>
                <w:lang w:val="en-GB" w:eastAsia="en-GB"/>
              </w:rPr>
              <w:t>G</w:t>
            </w:r>
            <w:r w:rsidRPr="008709AA">
              <w:rPr>
                <w:rFonts w:ascii="Arial" w:eastAsia="Times New Roman" w:hAnsi="Arial" w:cs="Arial"/>
                <w:b w:val="0"/>
                <w:color w:val="000000"/>
                <w:sz w:val="22"/>
                <w:lang w:val="en-GB" w:eastAsia="en-GB"/>
              </w:rPr>
              <w:t xml:space="preserve"> Fry)</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A7137C" w14:textId="77777777"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and Leisure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1F84F0E" w14:textId="13B92418"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Developer Funding</w:t>
            </w:r>
          </w:p>
          <w:p w14:paraId="53A38371" w14:textId="1DFD955E"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F66895"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BDCA7F" w14:textId="40C6CB48"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Initial discussions have taken place</w:t>
            </w:r>
          </w:p>
          <w:p w14:paraId="2C9EF487" w14:textId="0DCB3E6B" w:rsidR="00AD3150" w:rsidRPr="008709AA" w:rsidRDefault="00AD3150" w:rsidP="00AD3150">
            <w:pPr>
              <w:spacing w:line="240" w:lineRule="auto"/>
              <w:rPr>
                <w:rFonts w:ascii="Arial" w:eastAsia="Times New Roman" w:hAnsi="Arial" w:cs="Arial"/>
                <w:b w:val="0"/>
                <w:color w:val="000000"/>
                <w:sz w:val="22"/>
                <w:lang w:val="en-GB" w:eastAsia="en-GB"/>
              </w:rPr>
            </w:pPr>
          </w:p>
        </w:tc>
      </w:tr>
      <w:tr w:rsidR="00AD3150" w:rsidRPr="008709AA" w14:paraId="143D317E" w14:textId="77777777" w:rsidTr="00024ADD">
        <w:trPr>
          <w:trHeight w:val="69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BF070" w14:textId="77777777"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Pavilion (Redrow)</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3D9A5" w14:textId="48708060"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and Leisure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38646C" w14:textId="40AA7BB2"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Developer Funding</w:t>
            </w:r>
          </w:p>
          <w:p w14:paraId="09616A6F" w14:textId="35731402" w:rsidR="00AD3150" w:rsidRPr="008709AA" w:rsidRDefault="00AD3150" w:rsidP="00AD3150">
            <w:pPr>
              <w:spacing w:line="240" w:lineRule="auto"/>
              <w:jc w:val="center"/>
              <w:rPr>
                <w:rFonts w:ascii="Arial" w:eastAsia="Times New Roman" w:hAnsi="Arial" w:cs="Arial"/>
                <w:b w:val="0"/>
                <w:color w:val="000000"/>
                <w:sz w:val="22"/>
                <w:lang w:val="en-GB" w:eastAsia="en-GB"/>
              </w:rPr>
            </w:pPr>
          </w:p>
        </w:tc>
        <w:tc>
          <w:tcPr>
            <w:tcW w:w="184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93CCF7B"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759761" w14:textId="681FD5E2"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 Delivery by developers</w:t>
            </w:r>
          </w:p>
        </w:tc>
      </w:tr>
      <w:tr w:rsidR="00AD3150" w:rsidRPr="008709AA" w14:paraId="4293FE69" w14:textId="77777777" w:rsidTr="00024ADD">
        <w:trPr>
          <w:trHeight w:val="706"/>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996CB33" w14:textId="74E620E4"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Pitches (Redrow)</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8FE0F6F" w14:textId="5EB83F66" w:rsidR="00AD3150" w:rsidRPr="008709AA" w:rsidRDefault="00AD3150" w:rsidP="00232788">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Sports and Leisure</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34EAA4D8" w14:textId="7777777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Developer Funding</w:t>
            </w:r>
          </w:p>
          <w:p w14:paraId="45A30019" w14:textId="1AD367DF" w:rsidR="00AD3150" w:rsidRPr="008709AA" w:rsidRDefault="00AD3150" w:rsidP="00AD3150">
            <w:pPr>
              <w:spacing w:line="240" w:lineRule="auto"/>
              <w:jc w:val="center"/>
              <w:rPr>
                <w:rFonts w:ascii="Arial" w:eastAsia="Times New Roman" w:hAnsi="Arial" w:cs="Arial"/>
                <w:b w:val="0"/>
                <w:color w:val="000000"/>
                <w:sz w:val="22"/>
                <w:lang w:val="en-GB" w:eastAsia="en-GB"/>
              </w:rPr>
            </w:pPr>
          </w:p>
        </w:tc>
        <w:tc>
          <w:tcPr>
            <w:tcW w:w="1842" w:type="dxa"/>
            <w:tcBorders>
              <w:top w:val="single" w:sz="4" w:space="0" w:color="auto"/>
              <w:left w:val="single" w:sz="4" w:space="0" w:color="auto"/>
              <w:bottom w:val="single" w:sz="4" w:space="0" w:color="auto"/>
              <w:right w:val="single" w:sz="4" w:space="0" w:color="auto"/>
            </w:tcBorders>
            <w:shd w:val="clear" w:color="auto" w:fill="auto"/>
            <w:vAlign w:val="bottom"/>
          </w:tcPr>
          <w:p w14:paraId="194792C8"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049E28E8" w14:textId="413BE5C5" w:rsidR="00AD3150" w:rsidRPr="008709AA" w:rsidRDefault="0014072D" w:rsidP="00AD3150">
            <w:pPr>
              <w:spacing w:line="240" w:lineRule="auto"/>
              <w:rPr>
                <w:rFonts w:ascii="Arial" w:eastAsia="Times New Roman" w:hAnsi="Arial" w:cs="Arial"/>
                <w:b w:val="0"/>
                <w:color w:val="000000"/>
                <w:sz w:val="22"/>
                <w:lang w:val="en-GB" w:eastAsia="en-GB"/>
              </w:rPr>
            </w:pPr>
            <w:r>
              <w:rPr>
                <w:rFonts w:ascii="Arial" w:eastAsia="Times New Roman" w:hAnsi="Arial" w:cs="Arial"/>
                <w:b w:val="0"/>
                <w:color w:val="000000"/>
                <w:sz w:val="22"/>
                <w:lang w:val="en-GB" w:eastAsia="en-GB"/>
              </w:rPr>
              <w:t>Delivery by developers</w:t>
            </w:r>
          </w:p>
        </w:tc>
      </w:tr>
      <w:tr w:rsidR="00AD3150" w:rsidRPr="008709AA" w14:paraId="4B0C4372" w14:textId="77777777" w:rsidTr="00024ADD">
        <w:trPr>
          <w:trHeight w:val="844"/>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71ECEAD5" w14:textId="5D651E65"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Community Centre (Redrow)</w:t>
            </w: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28F9D588"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c>
          <w:tcPr>
            <w:tcW w:w="2410" w:type="dxa"/>
            <w:tcBorders>
              <w:top w:val="single" w:sz="4" w:space="0" w:color="auto"/>
              <w:left w:val="single" w:sz="4" w:space="0" w:color="auto"/>
              <w:bottom w:val="single" w:sz="4" w:space="0" w:color="auto"/>
              <w:right w:val="single" w:sz="4" w:space="0" w:color="auto"/>
            </w:tcBorders>
            <w:shd w:val="clear" w:color="auto" w:fill="auto"/>
            <w:vAlign w:val="center"/>
          </w:tcPr>
          <w:p w14:paraId="72E572B0" w14:textId="77777777"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Developer Funding</w:t>
            </w:r>
          </w:p>
          <w:p w14:paraId="13818878" w14:textId="676DC68B" w:rsidR="00AD3150" w:rsidRPr="008709AA" w:rsidRDefault="00AD3150" w:rsidP="00AD3150">
            <w:pPr>
              <w:spacing w:line="240" w:lineRule="auto"/>
              <w:jc w:val="center"/>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GTC</w:t>
            </w:r>
          </w:p>
        </w:tc>
        <w:tc>
          <w:tcPr>
            <w:tcW w:w="1842" w:type="dxa"/>
            <w:tcBorders>
              <w:top w:val="single" w:sz="4" w:space="0" w:color="auto"/>
              <w:left w:val="single" w:sz="4" w:space="0" w:color="auto"/>
              <w:bottom w:val="single" w:sz="4" w:space="0" w:color="auto"/>
              <w:right w:val="single" w:sz="4" w:space="0" w:color="auto"/>
            </w:tcBorders>
            <w:shd w:val="clear" w:color="auto" w:fill="auto"/>
            <w:vAlign w:val="bottom"/>
          </w:tcPr>
          <w:p w14:paraId="6B5D10B3" w14:textId="77777777" w:rsidR="00AD3150" w:rsidRPr="008709AA" w:rsidRDefault="00AD3150" w:rsidP="00AD3150">
            <w:pPr>
              <w:spacing w:line="240" w:lineRule="auto"/>
              <w:rPr>
                <w:rFonts w:ascii="Arial" w:eastAsia="Times New Roman" w:hAnsi="Arial" w:cs="Arial"/>
                <w:b w:val="0"/>
                <w:color w:val="000000"/>
                <w:sz w:val="22"/>
                <w:lang w:val="en-GB" w:eastAsia="en-GB"/>
              </w:rPr>
            </w:pP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47560BB7" w14:textId="1A109F01" w:rsidR="00AD3150" w:rsidRPr="008709AA" w:rsidRDefault="00AD3150" w:rsidP="00AD3150">
            <w:pPr>
              <w:spacing w:line="240" w:lineRule="auto"/>
              <w:rPr>
                <w:rFonts w:ascii="Arial" w:eastAsia="Times New Roman" w:hAnsi="Arial" w:cs="Arial"/>
                <w:b w:val="0"/>
                <w:color w:val="000000"/>
                <w:sz w:val="22"/>
                <w:lang w:val="en-GB" w:eastAsia="en-GB"/>
              </w:rPr>
            </w:pPr>
            <w:r w:rsidRPr="008709AA">
              <w:rPr>
                <w:rFonts w:ascii="Arial" w:eastAsia="Times New Roman" w:hAnsi="Arial" w:cs="Arial"/>
                <w:b w:val="0"/>
                <w:color w:val="000000"/>
                <w:sz w:val="22"/>
                <w:lang w:val="en-GB" w:eastAsia="en-GB"/>
              </w:rPr>
              <w:t>Delivery by developers</w:t>
            </w:r>
          </w:p>
        </w:tc>
      </w:tr>
    </w:tbl>
    <w:p w14:paraId="04F70840" w14:textId="785C539E" w:rsidR="0093678F" w:rsidRDefault="00BB4CF6">
      <w:pPr>
        <w:spacing w:after="200"/>
        <w:rPr>
          <w:rFonts w:asciiTheme="majorHAnsi" w:hAnsiTheme="majorHAnsi" w:cstheme="majorHAnsi"/>
          <w:bCs/>
          <w:color w:val="auto"/>
          <w:sz w:val="24"/>
          <w:szCs w:val="24"/>
        </w:rPr>
      </w:pPr>
      <w:r>
        <w:rPr>
          <w:noProof/>
        </w:rPr>
        <w:drawing>
          <wp:anchor distT="0" distB="0" distL="114300" distR="114300" simplePos="0" relativeHeight="251671552" behindDoc="0" locked="0" layoutInCell="1" allowOverlap="1" wp14:anchorId="06103B48" wp14:editId="4C8147C9">
            <wp:simplePos x="0" y="0"/>
            <wp:positionH relativeFrom="column">
              <wp:posOffset>2374900</wp:posOffset>
            </wp:positionH>
            <wp:positionV relativeFrom="paragraph">
              <wp:posOffset>27305</wp:posOffset>
            </wp:positionV>
            <wp:extent cx="4330700" cy="1861820"/>
            <wp:effectExtent l="0" t="0" r="0" b="5080"/>
            <wp:wrapSquare wrapText="bothSides"/>
            <wp:docPr id="171922182" name="Picture 1" descr="Aerial view of the SSWSC Clubhouse and hock pitch in Salis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2182" name="Picture 1" descr="Aerial view of the SSWSC Clubhouse and hock pitch in Salisbury."/>
                    <pic:cNvPicPr/>
                  </pic:nvPicPr>
                  <pic:blipFill rotWithShape="1">
                    <a:blip r:embed="rId35">
                      <a:extLst>
                        <a:ext uri="{28A0092B-C50C-407E-A947-70E740481C1C}">
                          <a14:useLocalDpi xmlns:a14="http://schemas.microsoft.com/office/drawing/2010/main" val="0"/>
                        </a:ext>
                      </a:extLst>
                    </a:blip>
                    <a:srcRect l="22500" t="28333" r="26146" b="32407"/>
                    <a:stretch/>
                  </pic:blipFill>
                  <pic:spPr bwMode="auto">
                    <a:xfrm>
                      <a:off x="0" y="0"/>
                      <a:ext cx="4330700" cy="186182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B950F9" w14:textId="77777777" w:rsidR="00556446" w:rsidRDefault="00556446">
      <w:pPr>
        <w:spacing w:after="200"/>
        <w:rPr>
          <w:rFonts w:asciiTheme="majorHAnsi" w:hAnsiTheme="majorHAnsi" w:cstheme="majorHAnsi"/>
          <w:bCs/>
          <w:color w:val="auto"/>
          <w:sz w:val="24"/>
          <w:szCs w:val="24"/>
        </w:rPr>
      </w:pPr>
    </w:p>
    <w:p w14:paraId="7CA8D56A" w14:textId="15227C70" w:rsidR="008709AA" w:rsidRDefault="008709AA">
      <w:pPr>
        <w:spacing w:after="200"/>
        <w:rPr>
          <w:rFonts w:asciiTheme="majorHAnsi" w:hAnsiTheme="majorHAnsi" w:cstheme="majorHAnsi"/>
          <w:bCs/>
          <w:color w:val="auto"/>
          <w:sz w:val="24"/>
          <w:szCs w:val="24"/>
        </w:rPr>
      </w:pPr>
    </w:p>
    <w:p w14:paraId="2EFF9A75" w14:textId="6B821494" w:rsidR="008709AA" w:rsidRDefault="008709AA">
      <w:pPr>
        <w:spacing w:after="200"/>
        <w:rPr>
          <w:rFonts w:asciiTheme="majorHAnsi" w:hAnsiTheme="majorHAnsi" w:cstheme="majorHAnsi"/>
          <w:bCs/>
          <w:color w:val="auto"/>
          <w:sz w:val="24"/>
          <w:szCs w:val="24"/>
        </w:rPr>
      </w:pPr>
    </w:p>
    <w:p w14:paraId="2BBBE2B3" w14:textId="29AF116E" w:rsidR="00556446" w:rsidRDefault="00556446">
      <w:pPr>
        <w:spacing w:after="200"/>
        <w:rPr>
          <w:rFonts w:asciiTheme="majorHAnsi" w:hAnsiTheme="majorHAnsi" w:cstheme="majorHAnsi"/>
          <w:bCs/>
          <w:color w:val="auto"/>
          <w:sz w:val="24"/>
          <w:szCs w:val="24"/>
        </w:rPr>
      </w:pPr>
    </w:p>
    <w:p w14:paraId="051F541A" w14:textId="34F6CBA4" w:rsidR="00556446" w:rsidRDefault="00556446">
      <w:pPr>
        <w:spacing w:after="200"/>
        <w:rPr>
          <w:rFonts w:asciiTheme="majorHAnsi" w:hAnsiTheme="majorHAnsi" w:cstheme="majorHAnsi"/>
          <w:bCs/>
          <w:color w:val="auto"/>
          <w:sz w:val="24"/>
          <w:szCs w:val="24"/>
        </w:rPr>
      </w:pPr>
    </w:p>
    <w:p w14:paraId="01365AB2" w14:textId="39D49215" w:rsidR="00BB4CF6" w:rsidRPr="00BB4CF6" w:rsidRDefault="00BB4CF6" w:rsidP="00BB4CF6">
      <w:pPr>
        <w:spacing w:after="200"/>
        <w:jc w:val="center"/>
        <w:rPr>
          <w:rFonts w:asciiTheme="majorHAnsi" w:hAnsiTheme="majorHAnsi" w:cstheme="majorHAnsi"/>
          <w:b w:val="0"/>
          <w:color w:val="auto"/>
          <w:sz w:val="16"/>
          <w:szCs w:val="16"/>
        </w:rPr>
      </w:pPr>
      <w:r w:rsidRPr="00BB4CF6">
        <w:rPr>
          <w:rFonts w:asciiTheme="majorHAnsi" w:hAnsiTheme="majorHAnsi" w:cstheme="majorHAnsi"/>
          <w:b w:val="0"/>
          <w:color w:val="auto"/>
          <w:sz w:val="16"/>
          <w:szCs w:val="16"/>
        </w:rPr>
        <w:t>Image of The SSWSC Clubhouse, Salisbury</w:t>
      </w:r>
    </w:p>
    <w:p w14:paraId="6B09E5A5" w14:textId="1672A43B" w:rsidR="006E2129" w:rsidRDefault="006E2129" w:rsidP="00D26E33">
      <w:pPr>
        <w:pStyle w:val="Heading4"/>
        <w:numPr>
          <w:ilvl w:val="0"/>
          <w:numId w:val="0"/>
        </w:numPr>
      </w:pPr>
      <w:r>
        <w:lastRenderedPageBreak/>
        <w:t>Creating Safer Communities</w:t>
      </w:r>
    </w:p>
    <w:p w14:paraId="743698FD" w14:textId="306FE04F" w:rsidR="00D26E33" w:rsidRPr="00D26E33" w:rsidRDefault="00D26E33" w:rsidP="00D26E33">
      <w:pPr>
        <w:rPr>
          <w:lang w:val="en-GB" w:eastAsia="en-GB"/>
        </w:rPr>
      </w:pPr>
    </w:p>
    <w:p w14:paraId="5FC0AF62" w14:textId="5D30C958" w:rsidR="00AB7C58" w:rsidRPr="0092749E" w:rsidRDefault="006E2129" w:rsidP="00AB7C58">
      <w:pPr>
        <w:spacing w:after="200"/>
        <w:rPr>
          <w:rFonts w:asciiTheme="majorHAnsi" w:hAnsiTheme="majorHAnsi" w:cstheme="majorHAnsi"/>
          <w:b w:val="0"/>
          <w:bCs/>
          <w:color w:val="auto"/>
          <w:sz w:val="24"/>
          <w:szCs w:val="24"/>
          <w:lang w:val="en-GB"/>
        </w:rPr>
      </w:pPr>
      <w:r w:rsidRPr="006E2129">
        <w:rPr>
          <w:rFonts w:asciiTheme="majorHAnsi" w:hAnsiTheme="majorHAnsi" w:cstheme="majorHAnsi"/>
          <w:b w:val="0"/>
          <w:color w:val="auto"/>
          <w:sz w:val="24"/>
          <w:szCs w:val="24"/>
        </w:rPr>
        <w:t xml:space="preserve">A safer community is one where every resident feels secure and valued, and where trust between the public, law enforcement and local </w:t>
      </w:r>
      <w:proofErr w:type="spellStart"/>
      <w:r w:rsidRPr="006E2129">
        <w:rPr>
          <w:rFonts w:asciiTheme="majorHAnsi" w:hAnsiTheme="majorHAnsi" w:cstheme="majorHAnsi"/>
          <w:b w:val="0"/>
          <w:color w:val="auto"/>
          <w:sz w:val="24"/>
          <w:szCs w:val="24"/>
        </w:rPr>
        <w:t>organi</w:t>
      </w:r>
      <w:r w:rsidR="0092749E">
        <w:rPr>
          <w:rFonts w:asciiTheme="majorHAnsi" w:hAnsiTheme="majorHAnsi" w:cstheme="majorHAnsi"/>
          <w:b w:val="0"/>
          <w:color w:val="auto"/>
          <w:sz w:val="24"/>
          <w:szCs w:val="24"/>
        </w:rPr>
        <w:t>s</w:t>
      </w:r>
      <w:r w:rsidRPr="006E2129">
        <w:rPr>
          <w:rFonts w:asciiTheme="majorHAnsi" w:hAnsiTheme="majorHAnsi" w:cstheme="majorHAnsi"/>
          <w:b w:val="0"/>
          <w:color w:val="auto"/>
          <w:sz w:val="24"/>
          <w:szCs w:val="24"/>
        </w:rPr>
        <w:t>ations</w:t>
      </w:r>
      <w:proofErr w:type="spellEnd"/>
      <w:r w:rsidRPr="006E2129">
        <w:rPr>
          <w:rFonts w:asciiTheme="majorHAnsi" w:hAnsiTheme="majorHAnsi" w:cstheme="majorHAnsi"/>
          <w:b w:val="0"/>
          <w:color w:val="auto"/>
          <w:sz w:val="24"/>
          <w:szCs w:val="24"/>
        </w:rPr>
        <w:t xml:space="preserve"> is strong. </w:t>
      </w:r>
      <w:r w:rsidR="00531D5F">
        <w:rPr>
          <w:rFonts w:asciiTheme="majorHAnsi" w:hAnsiTheme="majorHAnsi" w:cstheme="majorHAnsi"/>
          <w:b w:val="0"/>
          <w:color w:val="auto"/>
          <w:sz w:val="24"/>
          <w:szCs w:val="24"/>
        </w:rPr>
        <w:t>Working t</w:t>
      </w:r>
      <w:r w:rsidRPr="006E2129">
        <w:rPr>
          <w:rFonts w:asciiTheme="majorHAnsi" w:hAnsiTheme="majorHAnsi" w:cstheme="majorHAnsi"/>
          <w:b w:val="0"/>
          <w:color w:val="auto"/>
          <w:sz w:val="24"/>
          <w:szCs w:val="24"/>
        </w:rPr>
        <w:t xml:space="preserve">ogether, </w:t>
      </w:r>
      <w:r w:rsidR="00184618">
        <w:rPr>
          <w:rFonts w:asciiTheme="majorHAnsi" w:hAnsiTheme="majorHAnsi" w:cstheme="majorHAnsi"/>
          <w:b w:val="0"/>
          <w:color w:val="auto"/>
          <w:sz w:val="24"/>
          <w:szCs w:val="24"/>
        </w:rPr>
        <w:t xml:space="preserve">we </w:t>
      </w:r>
      <w:r w:rsidRPr="006E2129">
        <w:rPr>
          <w:rFonts w:asciiTheme="majorHAnsi" w:hAnsiTheme="majorHAnsi" w:cstheme="majorHAnsi"/>
          <w:b w:val="0"/>
          <w:color w:val="auto"/>
          <w:sz w:val="24"/>
          <w:szCs w:val="24"/>
        </w:rPr>
        <w:t>will create a more resilient, peaceful and united community where everyone feels safe and supported.</w:t>
      </w:r>
      <w:r w:rsidR="00AB7C58" w:rsidRPr="00AB7C58">
        <w:rPr>
          <w:rFonts w:ascii="Times New Roman" w:eastAsia="Times New Roman" w:hAnsi="Times New Roman" w:cs="Times New Roman"/>
          <w:b w:val="0"/>
          <w:color w:val="auto"/>
          <w:sz w:val="24"/>
          <w:szCs w:val="24"/>
          <w:lang w:val="en-GB" w:eastAsia="en-GB"/>
        </w:rPr>
        <w:t xml:space="preserve"> </w:t>
      </w:r>
      <w:r w:rsidR="00E315AF" w:rsidRPr="00E315AF">
        <w:rPr>
          <w:noProof/>
        </w:rPr>
        <w:t xml:space="preserve"> </w:t>
      </w:r>
      <w:r w:rsidR="00801D9B">
        <w:rPr>
          <w:rFonts w:asciiTheme="majorHAnsi" w:hAnsiTheme="majorHAnsi" w:cstheme="majorHAnsi"/>
          <w:b w:val="0"/>
          <w:bCs/>
          <w:noProof/>
          <w:color w:val="auto"/>
          <w:sz w:val="24"/>
          <w:szCs w:val="24"/>
        </w:rPr>
        <w:t xml:space="preserve">The </w:t>
      </w:r>
      <w:r w:rsidR="00232788">
        <w:rPr>
          <w:rFonts w:asciiTheme="majorHAnsi" w:hAnsiTheme="majorHAnsi" w:cstheme="majorHAnsi"/>
          <w:b w:val="0"/>
          <w:bCs/>
          <w:noProof/>
          <w:color w:val="auto"/>
          <w:sz w:val="24"/>
          <w:szCs w:val="24"/>
        </w:rPr>
        <w:t>C</w:t>
      </w:r>
      <w:r w:rsidR="00801D9B">
        <w:rPr>
          <w:rFonts w:asciiTheme="majorHAnsi" w:hAnsiTheme="majorHAnsi" w:cstheme="majorHAnsi"/>
          <w:b w:val="0"/>
          <w:bCs/>
          <w:noProof/>
          <w:color w:val="auto"/>
          <w:sz w:val="24"/>
          <w:szCs w:val="24"/>
        </w:rPr>
        <w:t xml:space="preserve">ouncil </w:t>
      </w:r>
      <w:r w:rsidR="0092749E" w:rsidRPr="0092749E">
        <w:rPr>
          <w:rFonts w:asciiTheme="majorHAnsi" w:hAnsiTheme="majorHAnsi" w:cstheme="majorHAnsi"/>
          <w:b w:val="0"/>
          <w:bCs/>
          <w:noProof/>
          <w:color w:val="auto"/>
          <w:sz w:val="24"/>
          <w:szCs w:val="24"/>
        </w:rPr>
        <w:t>consider</w:t>
      </w:r>
      <w:r w:rsidR="00801D9B">
        <w:rPr>
          <w:rFonts w:asciiTheme="majorHAnsi" w:hAnsiTheme="majorHAnsi" w:cstheme="majorHAnsi"/>
          <w:b w:val="0"/>
          <w:bCs/>
          <w:noProof/>
          <w:color w:val="auto"/>
          <w:sz w:val="24"/>
          <w:szCs w:val="24"/>
        </w:rPr>
        <w:t>s</w:t>
      </w:r>
      <w:r w:rsidR="0092749E" w:rsidRPr="0092749E">
        <w:rPr>
          <w:rFonts w:asciiTheme="majorHAnsi" w:hAnsiTheme="majorHAnsi" w:cstheme="majorHAnsi"/>
          <w:b w:val="0"/>
          <w:bCs/>
          <w:noProof/>
          <w:color w:val="auto"/>
          <w:sz w:val="24"/>
          <w:szCs w:val="24"/>
        </w:rPr>
        <w:t xml:space="preserve"> crime and disorder implications </w:t>
      </w:r>
      <w:r w:rsidR="00801D9B">
        <w:rPr>
          <w:rFonts w:asciiTheme="majorHAnsi" w:hAnsiTheme="majorHAnsi" w:cstheme="majorHAnsi"/>
          <w:b w:val="0"/>
          <w:bCs/>
          <w:noProof/>
          <w:color w:val="auto"/>
          <w:sz w:val="24"/>
          <w:szCs w:val="24"/>
        </w:rPr>
        <w:t xml:space="preserve">in </w:t>
      </w:r>
      <w:r w:rsidR="0092749E" w:rsidRPr="0092749E">
        <w:rPr>
          <w:rFonts w:asciiTheme="majorHAnsi" w:hAnsiTheme="majorHAnsi" w:cstheme="majorHAnsi"/>
          <w:b w:val="0"/>
          <w:bCs/>
          <w:noProof/>
          <w:color w:val="auto"/>
          <w:sz w:val="24"/>
          <w:szCs w:val="24"/>
        </w:rPr>
        <w:t xml:space="preserve">all </w:t>
      </w:r>
      <w:r w:rsidR="00801D9B">
        <w:rPr>
          <w:rFonts w:asciiTheme="majorHAnsi" w:hAnsiTheme="majorHAnsi" w:cstheme="majorHAnsi"/>
          <w:b w:val="0"/>
          <w:bCs/>
          <w:noProof/>
          <w:color w:val="auto"/>
          <w:sz w:val="24"/>
          <w:szCs w:val="24"/>
        </w:rPr>
        <w:t>its</w:t>
      </w:r>
      <w:r w:rsidR="0092749E" w:rsidRPr="0092749E">
        <w:rPr>
          <w:rFonts w:asciiTheme="majorHAnsi" w:hAnsiTheme="majorHAnsi" w:cstheme="majorHAnsi"/>
          <w:b w:val="0"/>
          <w:bCs/>
          <w:noProof/>
          <w:color w:val="auto"/>
          <w:sz w:val="24"/>
          <w:szCs w:val="24"/>
        </w:rPr>
        <w:t xml:space="preserve"> decisions and do</w:t>
      </w:r>
      <w:r w:rsidR="00801D9B">
        <w:rPr>
          <w:rFonts w:asciiTheme="majorHAnsi" w:hAnsiTheme="majorHAnsi" w:cstheme="majorHAnsi"/>
          <w:b w:val="0"/>
          <w:bCs/>
          <w:noProof/>
          <w:color w:val="auto"/>
          <w:sz w:val="24"/>
          <w:szCs w:val="24"/>
        </w:rPr>
        <w:t>es</w:t>
      </w:r>
      <w:r w:rsidR="0092749E" w:rsidRPr="0092749E">
        <w:rPr>
          <w:rFonts w:asciiTheme="majorHAnsi" w:hAnsiTheme="majorHAnsi" w:cstheme="majorHAnsi"/>
          <w:b w:val="0"/>
          <w:bCs/>
          <w:noProof/>
          <w:color w:val="auto"/>
          <w:sz w:val="24"/>
          <w:szCs w:val="24"/>
        </w:rPr>
        <w:t xml:space="preserve"> all that </w:t>
      </w:r>
      <w:r w:rsidR="00801D9B">
        <w:rPr>
          <w:rFonts w:asciiTheme="majorHAnsi" w:hAnsiTheme="majorHAnsi" w:cstheme="majorHAnsi"/>
          <w:b w:val="0"/>
          <w:bCs/>
          <w:noProof/>
          <w:color w:val="auto"/>
          <w:sz w:val="24"/>
          <w:szCs w:val="24"/>
        </w:rPr>
        <w:t xml:space="preserve">it </w:t>
      </w:r>
      <w:r w:rsidR="0092749E" w:rsidRPr="0092749E">
        <w:rPr>
          <w:rFonts w:asciiTheme="majorHAnsi" w:hAnsiTheme="majorHAnsi" w:cstheme="majorHAnsi"/>
          <w:b w:val="0"/>
          <w:bCs/>
          <w:noProof/>
          <w:color w:val="auto"/>
          <w:sz w:val="24"/>
          <w:szCs w:val="24"/>
        </w:rPr>
        <w:t>reasonably can to reduce crime and disorder.</w:t>
      </w:r>
    </w:p>
    <w:tbl>
      <w:tblPr>
        <w:tblW w:w="13887" w:type="dxa"/>
        <w:tblLook w:val="04A0" w:firstRow="1" w:lastRow="0" w:firstColumn="1" w:lastColumn="0" w:noHBand="0" w:noVBand="1"/>
      </w:tblPr>
      <w:tblGrid>
        <w:gridCol w:w="4106"/>
        <w:gridCol w:w="2410"/>
        <w:gridCol w:w="2410"/>
        <w:gridCol w:w="1842"/>
        <w:gridCol w:w="3119"/>
      </w:tblGrid>
      <w:tr w:rsidR="003F4AB0" w:rsidRPr="00DB04C1" w14:paraId="6016FCD7" w14:textId="77777777" w:rsidTr="00633F05">
        <w:trPr>
          <w:trHeight w:val="765"/>
          <w:tblHeader/>
        </w:trPr>
        <w:tc>
          <w:tcPr>
            <w:tcW w:w="4106"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4497338E" w14:textId="2F3882A7" w:rsidR="003F4AB0" w:rsidRPr="00DB04C1" w:rsidRDefault="003F4AB0" w:rsidP="003A2ACA">
            <w:pPr>
              <w:spacing w:line="240" w:lineRule="auto"/>
              <w:rPr>
                <w:rFonts w:ascii="Arial" w:eastAsia="Times New Roman" w:hAnsi="Arial" w:cs="Arial"/>
                <w:bCs/>
                <w:color w:val="000000"/>
                <w:sz w:val="22"/>
                <w:lang w:val="en-GB" w:eastAsia="en-GB"/>
              </w:rPr>
            </w:pPr>
            <w:r w:rsidRPr="00DB04C1">
              <w:rPr>
                <w:rFonts w:asciiTheme="majorHAnsi" w:eastAsia="Times New Roman" w:hAnsiTheme="majorHAnsi" w:cstheme="majorHAnsi"/>
                <w:bCs/>
                <w:color w:val="000000"/>
                <w:sz w:val="22"/>
                <w:lang w:val="en-GB" w:eastAsia="en-GB"/>
              </w:rPr>
              <w:t>Project</w:t>
            </w:r>
          </w:p>
        </w:tc>
        <w:tc>
          <w:tcPr>
            <w:tcW w:w="2410"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77A1B037" w14:textId="77777777" w:rsidR="003F4AB0" w:rsidRPr="00DB04C1" w:rsidRDefault="003F4AB0" w:rsidP="00DB04C1">
            <w:pPr>
              <w:spacing w:line="240" w:lineRule="auto"/>
              <w:jc w:val="center"/>
              <w:rPr>
                <w:rFonts w:ascii="Arial" w:eastAsia="Times New Roman" w:hAnsi="Arial" w:cs="Arial"/>
                <w:bCs/>
                <w:color w:val="000000"/>
                <w:sz w:val="22"/>
                <w:lang w:val="en-GB" w:eastAsia="en-GB"/>
              </w:rPr>
            </w:pPr>
            <w:r w:rsidRPr="00DB04C1">
              <w:rPr>
                <w:rFonts w:asciiTheme="majorHAnsi" w:eastAsia="Times New Roman" w:hAnsiTheme="majorHAnsi" w:cstheme="majorHAnsi"/>
                <w:bCs/>
                <w:color w:val="000000"/>
                <w:sz w:val="22"/>
                <w:lang w:val="en-GB" w:eastAsia="en-GB"/>
              </w:rPr>
              <w:t>Responsible Working Group</w:t>
            </w:r>
          </w:p>
        </w:tc>
        <w:tc>
          <w:tcPr>
            <w:tcW w:w="2410"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10F221D3" w14:textId="77777777" w:rsidR="003F4AB0" w:rsidRPr="00DB04C1" w:rsidRDefault="003F4AB0" w:rsidP="003A2ACA">
            <w:pPr>
              <w:spacing w:line="240" w:lineRule="auto"/>
              <w:jc w:val="center"/>
              <w:rPr>
                <w:rFonts w:ascii="Arial" w:eastAsia="Times New Roman" w:hAnsi="Arial" w:cs="Arial"/>
                <w:bCs/>
                <w:color w:val="000000"/>
                <w:sz w:val="22"/>
                <w:lang w:val="en-GB" w:eastAsia="en-GB"/>
              </w:rPr>
            </w:pPr>
            <w:r w:rsidRPr="00DB04C1">
              <w:rPr>
                <w:rFonts w:asciiTheme="majorHAnsi" w:eastAsia="Times New Roman" w:hAnsiTheme="majorHAnsi" w:cstheme="majorHAnsi"/>
                <w:bCs/>
                <w:color w:val="000000"/>
                <w:sz w:val="22"/>
                <w:lang w:val="en-GB" w:eastAsia="en-GB"/>
              </w:rPr>
              <w:t>Funding Source</w:t>
            </w:r>
          </w:p>
        </w:tc>
        <w:tc>
          <w:tcPr>
            <w:tcW w:w="1842"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3408483C" w14:textId="77777777" w:rsidR="003F4AB0" w:rsidRPr="00DB04C1" w:rsidRDefault="003F4AB0" w:rsidP="003A2ACA">
            <w:pPr>
              <w:spacing w:line="240" w:lineRule="auto"/>
              <w:jc w:val="center"/>
              <w:rPr>
                <w:rFonts w:ascii="Arial" w:eastAsia="Times New Roman" w:hAnsi="Arial" w:cs="Arial"/>
                <w:bCs/>
                <w:color w:val="000000"/>
                <w:sz w:val="22"/>
                <w:lang w:val="en-GB" w:eastAsia="en-GB"/>
              </w:rPr>
            </w:pPr>
            <w:r w:rsidRPr="00DB04C1">
              <w:rPr>
                <w:rFonts w:asciiTheme="majorHAnsi" w:eastAsia="Times New Roman" w:hAnsiTheme="majorHAnsi" w:cstheme="majorHAnsi"/>
                <w:bCs/>
                <w:color w:val="000000"/>
                <w:sz w:val="22"/>
                <w:lang w:val="en-GB" w:eastAsia="en-GB"/>
              </w:rPr>
              <w:t>Delivery Date</w:t>
            </w:r>
          </w:p>
        </w:tc>
        <w:tc>
          <w:tcPr>
            <w:tcW w:w="3119"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3CC8028F" w14:textId="4E2D95AD" w:rsidR="003F4AB0" w:rsidRPr="00DB04C1" w:rsidRDefault="003F4AB0" w:rsidP="003A2ACA">
            <w:pPr>
              <w:spacing w:line="240" w:lineRule="auto"/>
              <w:rPr>
                <w:rFonts w:ascii="Arial" w:eastAsia="Times New Roman" w:hAnsi="Arial" w:cs="Arial"/>
                <w:bCs/>
                <w:color w:val="000000"/>
                <w:sz w:val="22"/>
                <w:lang w:val="en-GB" w:eastAsia="en-GB"/>
              </w:rPr>
            </w:pPr>
            <w:r w:rsidRPr="00DB04C1">
              <w:rPr>
                <w:rFonts w:asciiTheme="majorHAnsi" w:eastAsia="Times New Roman" w:hAnsiTheme="majorHAnsi" w:cstheme="majorHAnsi"/>
                <w:bCs/>
                <w:color w:val="000000"/>
                <w:sz w:val="22"/>
                <w:lang w:val="en-GB" w:eastAsia="en-GB"/>
              </w:rPr>
              <w:t>Progress Report</w:t>
            </w:r>
          </w:p>
        </w:tc>
      </w:tr>
      <w:tr w:rsidR="003F4AB0" w:rsidRPr="00DB04C1" w14:paraId="40F6EB6C" w14:textId="77777777" w:rsidTr="00633F05">
        <w:trPr>
          <w:trHeight w:val="1191"/>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EEBC96" w14:textId="5664FCFA" w:rsidR="003F4AB0" w:rsidRPr="00DB04C1" w:rsidRDefault="00123EE5" w:rsidP="003A2ACA">
            <w:pPr>
              <w:spacing w:line="240" w:lineRule="auto"/>
              <w:rPr>
                <w:rFonts w:ascii="Arial" w:eastAsia="Times New Roman" w:hAnsi="Arial" w:cs="Arial"/>
                <w:b w:val="0"/>
                <w:color w:val="000000"/>
                <w:sz w:val="22"/>
                <w:lang w:val="en-GB" w:eastAsia="en-GB"/>
              </w:rPr>
            </w:pPr>
            <w:r w:rsidRPr="00DB04C1">
              <w:rPr>
                <w:rFonts w:ascii="Arial" w:eastAsia="Times New Roman" w:hAnsi="Arial" w:cs="Arial"/>
                <w:b w:val="0"/>
                <w:color w:val="000000"/>
                <w:sz w:val="22"/>
                <w:lang w:val="en-GB" w:eastAsia="en-GB"/>
              </w:rPr>
              <w:t xml:space="preserve">CCTV </w:t>
            </w:r>
            <w:r w:rsidR="00184618">
              <w:rPr>
                <w:rFonts w:ascii="Arial" w:eastAsia="Times New Roman" w:hAnsi="Arial" w:cs="Arial"/>
                <w:b w:val="0"/>
                <w:color w:val="000000"/>
                <w:sz w:val="22"/>
                <w:lang w:val="en-GB" w:eastAsia="en-GB"/>
              </w:rPr>
              <w:t>monitoring</w:t>
            </w:r>
            <w:r w:rsidRPr="00DB04C1">
              <w:rPr>
                <w:rFonts w:ascii="Arial" w:eastAsia="Times New Roman" w:hAnsi="Arial" w:cs="Arial"/>
                <w:b w:val="0"/>
                <w:color w:val="000000"/>
                <w:sz w:val="22"/>
                <w:lang w:val="en-GB" w:eastAsia="en-GB"/>
              </w:rPr>
              <w:t xml:space="preserve"> to migrate to Dorset Council</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1DC5C9B2" w14:textId="268225BC" w:rsidR="003F4AB0" w:rsidRPr="00DB04C1" w:rsidRDefault="00123EE5" w:rsidP="003A2ACA">
            <w:pPr>
              <w:spacing w:line="240" w:lineRule="auto"/>
              <w:jc w:val="center"/>
              <w:rPr>
                <w:rFonts w:ascii="Arial" w:eastAsia="Times New Roman" w:hAnsi="Arial" w:cs="Arial"/>
                <w:b w:val="0"/>
                <w:color w:val="000000"/>
                <w:sz w:val="22"/>
                <w:lang w:val="en-GB" w:eastAsia="en-GB"/>
              </w:rPr>
            </w:pPr>
            <w:r w:rsidRPr="00DB04C1">
              <w:rPr>
                <w:rFonts w:ascii="Arial" w:eastAsia="Times New Roman" w:hAnsi="Arial" w:cs="Arial"/>
                <w:b w:val="0"/>
                <w:color w:val="000000"/>
                <w:sz w:val="22"/>
                <w:lang w:val="en-GB" w:eastAsia="en-GB"/>
              </w:rPr>
              <w:t>CCTV</w:t>
            </w:r>
            <w:r w:rsidR="003F4AB0" w:rsidRPr="00DB04C1">
              <w:rPr>
                <w:rFonts w:ascii="Arial" w:eastAsia="Times New Roman" w:hAnsi="Arial" w:cs="Arial"/>
                <w:b w:val="0"/>
                <w:color w:val="000000"/>
                <w:sz w:val="22"/>
                <w:lang w:val="en-GB" w:eastAsia="en-GB"/>
              </w:rPr>
              <w:t xml:space="preserve"> </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14:paraId="47D7673D" w14:textId="195B8FD2" w:rsidR="003F4AB0" w:rsidRDefault="003F4AB0" w:rsidP="003A2ACA">
            <w:pPr>
              <w:spacing w:line="240" w:lineRule="auto"/>
              <w:jc w:val="center"/>
              <w:rPr>
                <w:rFonts w:ascii="Arial" w:eastAsia="Times New Roman" w:hAnsi="Arial" w:cs="Arial"/>
                <w:b w:val="0"/>
                <w:color w:val="000000"/>
                <w:sz w:val="22"/>
                <w:lang w:val="en-GB" w:eastAsia="en-GB"/>
              </w:rPr>
            </w:pPr>
          </w:p>
          <w:p w14:paraId="50E51694" w14:textId="733F6029" w:rsidR="0092749E" w:rsidRPr="00DB04C1" w:rsidRDefault="0092749E" w:rsidP="003A2ACA">
            <w:pPr>
              <w:spacing w:line="240" w:lineRule="auto"/>
              <w:jc w:val="center"/>
              <w:rPr>
                <w:rFonts w:ascii="Arial" w:eastAsia="Times New Roman" w:hAnsi="Arial" w:cs="Arial"/>
                <w:b w:val="0"/>
                <w:color w:val="000000"/>
                <w:sz w:val="22"/>
                <w:lang w:val="en-GB" w:eastAsia="en-GB"/>
              </w:rPr>
            </w:pPr>
            <w:r>
              <w:rPr>
                <w:rFonts w:ascii="Arial" w:eastAsia="Times New Roman" w:hAnsi="Arial" w:cs="Arial"/>
                <w:b w:val="0"/>
                <w:color w:val="000000"/>
                <w:sz w:val="22"/>
                <w:lang w:val="en-GB" w:eastAsia="en-GB"/>
              </w:rPr>
              <w:t>Dorset Police &amp; Crime Commissioner</w:t>
            </w:r>
          </w:p>
          <w:p w14:paraId="2DA06421" w14:textId="69EE6FDE" w:rsidR="003F4AB0" w:rsidRPr="00DB04C1" w:rsidRDefault="003F4AB0" w:rsidP="003A2ACA">
            <w:pPr>
              <w:spacing w:line="240" w:lineRule="auto"/>
              <w:jc w:val="center"/>
              <w:rPr>
                <w:rFonts w:ascii="Arial" w:eastAsia="Times New Roman" w:hAnsi="Arial" w:cs="Arial"/>
                <w:b w:val="0"/>
                <w:color w:val="000000"/>
                <w:sz w:val="22"/>
                <w:lang w:val="en-GB" w:eastAsia="en-GB"/>
              </w:rPr>
            </w:pP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7D2E1F13" w14:textId="4B9F3297" w:rsidR="003F4AB0" w:rsidRPr="00DB04C1" w:rsidRDefault="003F4AB0" w:rsidP="003A2ACA">
            <w:pPr>
              <w:spacing w:line="240" w:lineRule="auto"/>
              <w:jc w:val="center"/>
              <w:rPr>
                <w:rFonts w:ascii="Arial" w:eastAsia="Times New Roman" w:hAnsi="Arial" w:cs="Arial"/>
                <w:b w:val="0"/>
                <w:color w:val="000000"/>
                <w:sz w:val="22"/>
                <w:lang w:val="en-GB" w:eastAsia="en-GB"/>
              </w:rPr>
            </w:pPr>
            <w:r w:rsidRPr="00DB04C1">
              <w:rPr>
                <w:rFonts w:ascii="Arial" w:eastAsia="Times New Roman" w:hAnsi="Arial" w:cs="Arial"/>
                <w:b w:val="0"/>
                <w:color w:val="000000"/>
                <w:sz w:val="22"/>
                <w:lang w:val="en-GB" w:eastAsia="en-GB"/>
              </w:rPr>
              <w:t> 202</w:t>
            </w:r>
            <w:r w:rsidR="0059385A">
              <w:rPr>
                <w:rFonts w:ascii="Arial" w:eastAsia="Times New Roman" w:hAnsi="Arial" w:cs="Arial"/>
                <w:b w:val="0"/>
                <w:color w:val="000000"/>
                <w:sz w:val="22"/>
                <w:lang w:val="en-GB" w:eastAsia="en-GB"/>
              </w:rPr>
              <w:t>5</w:t>
            </w:r>
            <w:r w:rsidRPr="00DB04C1">
              <w:rPr>
                <w:rFonts w:ascii="Arial" w:eastAsia="Times New Roman" w:hAnsi="Arial" w:cs="Arial"/>
                <w:b w:val="0"/>
                <w:color w:val="000000"/>
                <w:sz w:val="22"/>
                <w:lang w:val="en-GB" w:eastAsia="en-GB"/>
              </w:rPr>
              <w:t>/2</w:t>
            </w:r>
            <w:r w:rsidR="0059385A">
              <w:rPr>
                <w:rFonts w:ascii="Arial" w:eastAsia="Times New Roman" w:hAnsi="Arial" w:cs="Arial"/>
                <w:b w:val="0"/>
                <w:color w:val="000000"/>
                <w:sz w:val="22"/>
                <w:lang w:val="en-GB" w:eastAsia="en-GB"/>
              </w:rPr>
              <w:t>6</w:t>
            </w:r>
          </w:p>
        </w:tc>
        <w:tc>
          <w:tcPr>
            <w:tcW w:w="3119" w:type="dxa"/>
            <w:tcBorders>
              <w:top w:val="single" w:sz="4" w:space="0" w:color="auto"/>
              <w:left w:val="nil"/>
              <w:bottom w:val="single" w:sz="4" w:space="0" w:color="auto"/>
              <w:right w:val="single" w:sz="4" w:space="0" w:color="auto"/>
            </w:tcBorders>
            <w:shd w:val="clear" w:color="auto" w:fill="auto"/>
            <w:vAlign w:val="center"/>
            <w:hideMark/>
          </w:tcPr>
          <w:p w14:paraId="6D6B1AFA" w14:textId="5571FC58" w:rsidR="003F4AB0" w:rsidRPr="00DB04C1" w:rsidRDefault="003F4AB0" w:rsidP="003A2ACA">
            <w:pPr>
              <w:spacing w:line="240" w:lineRule="auto"/>
              <w:rPr>
                <w:rFonts w:ascii="Arial" w:eastAsia="Times New Roman" w:hAnsi="Arial" w:cs="Arial"/>
                <w:b w:val="0"/>
                <w:color w:val="000000"/>
                <w:sz w:val="22"/>
                <w:lang w:val="en-GB" w:eastAsia="en-GB"/>
              </w:rPr>
            </w:pPr>
          </w:p>
        </w:tc>
      </w:tr>
    </w:tbl>
    <w:p w14:paraId="21DA7840" w14:textId="7A0CF616" w:rsidR="003F4AB0" w:rsidRDefault="00633F05">
      <w:pPr>
        <w:spacing w:after="200"/>
        <w:rPr>
          <w:rFonts w:asciiTheme="majorHAnsi" w:hAnsiTheme="majorHAnsi" w:cstheme="majorHAnsi"/>
          <w:bCs/>
          <w:color w:val="auto"/>
          <w:sz w:val="24"/>
          <w:szCs w:val="24"/>
        </w:rPr>
      </w:pPr>
      <w:r w:rsidRPr="00F01FE2">
        <w:rPr>
          <w:rFonts w:asciiTheme="majorHAnsi" w:hAnsiTheme="majorHAnsi" w:cstheme="majorHAnsi"/>
          <w:bCs/>
          <w:noProof/>
          <w:color w:val="auto"/>
          <w:sz w:val="24"/>
          <w:szCs w:val="24"/>
        </w:rPr>
        <w:drawing>
          <wp:anchor distT="0" distB="0" distL="114300" distR="114300" simplePos="0" relativeHeight="251663360" behindDoc="0" locked="0" layoutInCell="1" allowOverlap="1" wp14:anchorId="23576359" wp14:editId="1EC04E51">
            <wp:simplePos x="0" y="0"/>
            <wp:positionH relativeFrom="column">
              <wp:posOffset>942975</wp:posOffset>
            </wp:positionH>
            <wp:positionV relativeFrom="paragraph">
              <wp:posOffset>247650</wp:posOffset>
            </wp:positionV>
            <wp:extent cx="1898650" cy="2693670"/>
            <wp:effectExtent l="0" t="0" r="6350" b="0"/>
            <wp:wrapSquare wrapText="bothSides"/>
            <wp:docPr id="1026" name="D7A6F023-CAA3-442D-A418-15D54512CCA0" descr="A flag on a pole next to a cycle rack and lamp post with a CCTV camera.">
              <a:extLst xmlns:a="http://schemas.openxmlformats.org/drawingml/2006/main">
                <a:ext uri="{FF2B5EF4-FFF2-40B4-BE49-F238E27FC236}">
                  <a16:creationId xmlns:a16="http://schemas.microsoft.com/office/drawing/2014/main" id="{E2571B02-1CB1-4273-BFBD-B0C979CBC6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D7A6F023-CAA3-442D-A418-15D54512CCA0" descr="A flag on a pole next to a cycle rack and lamp post with a CCTV camera.">
                      <a:extLst>
                        <a:ext uri="{FF2B5EF4-FFF2-40B4-BE49-F238E27FC236}">
                          <a16:creationId xmlns:a16="http://schemas.microsoft.com/office/drawing/2014/main" id="{E2571B02-1CB1-4273-BFBD-B0C979CBC677}"/>
                        </a:ext>
                      </a:extLst>
                    </pic:cNvPr>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385" r="3071"/>
                    <a:stretch/>
                  </pic:blipFill>
                  <pic:spPr bwMode="auto">
                    <a:xfrm>
                      <a:off x="0" y="0"/>
                      <a:ext cx="1898650" cy="2693670"/>
                    </a:xfrm>
                    <a:prstGeom prst="rect">
                      <a:avLst/>
                    </a:prstGeom>
                    <a:ln>
                      <a:noFill/>
                    </a:ln>
                    <a:effectLst>
                      <a:softEdge rad="112500"/>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r w:rsidRPr="00AB7C58">
        <w:rPr>
          <w:rFonts w:asciiTheme="majorHAnsi" w:hAnsiTheme="majorHAnsi" w:cstheme="majorHAnsi"/>
          <w:noProof/>
          <w:lang w:val="en-GB"/>
        </w:rPr>
        <w:drawing>
          <wp:anchor distT="0" distB="0" distL="114300" distR="114300" simplePos="0" relativeHeight="251662336" behindDoc="0" locked="0" layoutInCell="1" allowOverlap="1" wp14:anchorId="40B44B7C" wp14:editId="22100A7D">
            <wp:simplePos x="0" y="0"/>
            <wp:positionH relativeFrom="column">
              <wp:posOffset>4695825</wp:posOffset>
            </wp:positionH>
            <wp:positionV relativeFrom="paragraph">
              <wp:posOffset>255270</wp:posOffset>
            </wp:positionV>
            <wp:extent cx="4003040" cy="2681605"/>
            <wp:effectExtent l="0" t="0" r="0" b="4445"/>
            <wp:wrapSquare wrapText="bothSides"/>
            <wp:docPr id="1167241541" name="Picture 11" descr="Police on bicyc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241541" name="Picture 11" descr="Police on bicycles "/>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03040" cy="26816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4E964D4" w14:textId="33EC2B6E" w:rsidR="00057BB6" w:rsidRDefault="00057BB6">
      <w:pPr>
        <w:spacing w:after="200"/>
        <w:rPr>
          <w:rFonts w:asciiTheme="majorHAnsi" w:hAnsiTheme="majorHAnsi" w:cstheme="majorHAnsi"/>
          <w:bCs/>
          <w:color w:val="auto"/>
          <w:sz w:val="24"/>
          <w:szCs w:val="24"/>
        </w:rPr>
      </w:pPr>
    </w:p>
    <w:p w14:paraId="6ABD68D9" w14:textId="615F992A" w:rsidR="00057BB6" w:rsidRDefault="00057BB6">
      <w:pPr>
        <w:spacing w:after="200"/>
        <w:rPr>
          <w:rFonts w:asciiTheme="majorHAnsi" w:hAnsiTheme="majorHAnsi" w:cstheme="majorHAnsi"/>
          <w:bCs/>
          <w:color w:val="auto"/>
          <w:sz w:val="24"/>
          <w:szCs w:val="24"/>
        </w:rPr>
      </w:pPr>
    </w:p>
    <w:p w14:paraId="7602A466" w14:textId="12B13630" w:rsidR="00057BB6" w:rsidRDefault="00057BB6">
      <w:pPr>
        <w:spacing w:after="200"/>
        <w:rPr>
          <w:rFonts w:asciiTheme="majorHAnsi" w:hAnsiTheme="majorHAnsi" w:cstheme="majorHAnsi"/>
          <w:bCs/>
          <w:color w:val="auto"/>
          <w:sz w:val="24"/>
          <w:szCs w:val="24"/>
        </w:rPr>
      </w:pPr>
    </w:p>
    <w:p w14:paraId="1E1501D4" w14:textId="2309AF37" w:rsidR="00057BB6" w:rsidRDefault="00057BB6">
      <w:pPr>
        <w:spacing w:after="200"/>
        <w:rPr>
          <w:rFonts w:asciiTheme="majorHAnsi" w:hAnsiTheme="majorHAnsi" w:cstheme="majorHAnsi"/>
          <w:bCs/>
          <w:color w:val="auto"/>
          <w:sz w:val="24"/>
          <w:szCs w:val="24"/>
        </w:rPr>
      </w:pPr>
    </w:p>
    <w:p w14:paraId="779F02E9" w14:textId="77777777" w:rsidR="00057BB6" w:rsidRDefault="00057BB6">
      <w:pPr>
        <w:spacing w:after="200"/>
        <w:rPr>
          <w:rFonts w:asciiTheme="majorHAnsi" w:hAnsiTheme="majorHAnsi" w:cstheme="majorHAnsi"/>
          <w:bCs/>
          <w:color w:val="auto"/>
          <w:sz w:val="24"/>
          <w:szCs w:val="24"/>
        </w:rPr>
      </w:pPr>
    </w:p>
    <w:p w14:paraId="65C0D4B8" w14:textId="77777777" w:rsidR="00057BB6" w:rsidRDefault="00057BB6">
      <w:pPr>
        <w:spacing w:after="200"/>
        <w:rPr>
          <w:rFonts w:asciiTheme="majorHAnsi" w:hAnsiTheme="majorHAnsi" w:cstheme="majorHAnsi"/>
          <w:bCs/>
          <w:color w:val="auto"/>
          <w:sz w:val="24"/>
          <w:szCs w:val="24"/>
        </w:rPr>
      </w:pPr>
    </w:p>
    <w:p w14:paraId="68833BD1" w14:textId="77777777" w:rsidR="00057BB6" w:rsidRDefault="00057BB6">
      <w:pPr>
        <w:spacing w:after="200"/>
        <w:rPr>
          <w:rFonts w:asciiTheme="majorHAnsi" w:hAnsiTheme="majorHAnsi" w:cstheme="majorHAnsi"/>
          <w:bCs/>
          <w:color w:val="auto"/>
          <w:sz w:val="24"/>
          <w:szCs w:val="24"/>
        </w:rPr>
      </w:pPr>
    </w:p>
    <w:p w14:paraId="3E04F4BC" w14:textId="77777777" w:rsidR="00232788" w:rsidRDefault="00232788">
      <w:pPr>
        <w:spacing w:after="200"/>
        <w:rPr>
          <w:rFonts w:asciiTheme="majorHAnsi" w:hAnsiTheme="majorHAnsi" w:cstheme="majorHAnsi"/>
          <w:bCs/>
          <w:color w:val="auto"/>
          <w:sz w:val="24"/>
          <w:szCs w:val="24"/>
        </w:rPr>
      </w:pPr>
    </w:p>
    <w:p w14:paraId="7C4B03C1" w14:textId="77777777" w:rsidR="007A6258" w:rsidRDefault="007A6258">
      <w:pPr>
        <w:spacing w:after="200"/>
        <w:rPr>
          <w:noProof/>
        </w:rPr>
      </w:pPr>
    </w:p>
    <w:p w14:paraId="66B774C3" w14:textId="77777777" w:rsidR="007A6258" w:rsidRDefault="007A6258">
      <w:pPr>
        <w:spacing w:after="200"/>
        <w:rPr>
          <w:noProof/>
        </w:rPr>
      </w:pPr>
    </w:p>
    <w:p w14:paraId="2919CF29" w14:textId="585A535E" w:rsidR="00D75119" w:rsidRDefault="00D75119">
      <w:pPr>
        <w:spacing w:after="200"/>
        <w:rPr>
          <w:rFonts w:asciiTheme="majorHAnsi" w:hAnsiTheme="majorHAnsi" w:cstheme="majorHAnsi"/>
          <w:bCs/>
          <w:color w:val="auto"/>
          <w:sz w:val="24"/>
          <w:szCs w:val="24"/>
        </w:rPr>
      </w:pPr>
      <w:r>
        <w:rPr>
          <w:rFonts w:asciiTheme="majorHAnsi" w:hAnsiTheme="majorHAnsi" w:cstheme="majorHAnsi"/>
          <w:bCs/>
          <w:color w:val="auto"/>
          <w:sz w:val="24"/>
          <w:szCs w:val="24"/>
        </w:rPr>
        <w:lastRenderedPageBreak/>
        <w:t xml:space="preserve">Developing </w:t>
      </w:r>
      <w:r w:rsidR="00801D9B">
        <w:rPr>
          <w:rFonts w:asciiTheme="majorHAnsi" w:hAnsiTheme="majorHAnsi" w:cstheme="majorHAnsi"/>
          <w:bCs/>
          <w:color w:val="auto"/>
          <w:sz w:val="24"/>
          <w:szCs w:val="24"/>
        </w:rPr>
        <w:t>a</w:t>
      </w:r>
      <w:r>
        <w:rPr>
          <w:rFonts w:asciiTheme="majorHAnsi" w:hAnsiTheme="majorHAnsi" w:cstheme="majorHAnsi"/>
          <w:bCs/>
          <w:color w:val="auto"/>
          <w:sz w:val="24"/>
          <w:szCs w:val="24"/>
        </w:rPr>
        <w:t xml:space="preserve"> Sustainable </w:t>
      </w:r>
      <w:r w:rsidR="002F5F61">
        <w:rPr>
          <w:rFonts w:asciiTheme="majorHAnsi" w:hAnsiTheme="majorHAnsi" w:cstheme="majorHAnsi"/>
          <w:bCs/>
          <w:color w:val="auto"/>
          <w:sz w:val="24"/>
          <w:szCs w:val="24"/>
        </w:rPr>
        <w:t xml:space="preserve">Built </w:t>
      </w:r>
      <w:r>
        <w:rPr>
          <w:rFonts w:asciiTheme="majorHAnsi" w:hAnsiTheme="majorHAnsi" w:cstheme="majorHAnsi"/>
          <w:bCs/>
          <w:color w:val="auto"/>
          <w:sz w:val="24"/>
          <w:szCs w:val="24"/>
        </w:rPr>
        <w:t>Environment</w:t>
      </w:r>
    </w:p>
    <w:p w14:paraId="7DAD3FB9" w14:textId="2B353931" w:rsidR="00AF51AA" w:rsidRDefault="003227EA">
      <w:pPr>
        <w:spacing w:after="200"/>
        <w:rPr>
          <w:rFonts w:asciiTheme="majorHAnsi" w:hAnsiTheme="majorHAnsi" w:cstheme="majorHAnsi"/>
          <w:b w:val="0"/>
          <w:bCs/>
          <w:color w:val="auto"/>
          <w:sz w:val="24"/>
          <w:szCs w:val="24"/>
        </w:rPr>
      </w:pPr>
      <w:r w:rsidRPr="003227EA">
        <w:rPr>
          <w:rFonts w:asciiTheme="majorHAnsi" w:hAnsiTheme="majorHAnsi" w:cstheme="majorHAnsi"/>
          <w:b w:val="0"/>
          <w:bCs/>
          <w:color w:val="auto"/>
          <w:sz w:val="24"/>
          <w:szCs w:val="24"/>
        </w:rPr>
        <w:t xml:space="preserve">Creating a sustainable built environment is crucial for addressing the challenges of climate change. By integrating green building practices, energy-efficient technologies, and eco-friendly materials, we can design spaces that </w:t>
      </w:r>
      <w:proofErr w:type="spellStart"/>
      <w:r w:rsidRPr="003227EA">
        <w:rPr>
          <w:rFonts w:asciiTheme="majorHAnsi" w:hAnsiTheme="majorHAnsi" w:cstheme="majorHAnsi"/>
          <w:b w:val="0"/>
          <w:bCs/>
          <w:color w:val="auto"/>
          <w:sz w:val="24"/>
          <w:szCs w:val="24"/>
        </w:rPr>
        <w:t>minimi</w:t>
      </w:r>
      <w:r w:rsidR="00801D9B">
        <w:rPr>
          <w:rFonts w:asciiTheme="majorHAnsi" w:hAnsiTheme="majorHAnsi" w:cstheme="majorHAnsi"/>
          <w:b w:val="0"/>
          <w:bCs/>
          <w:color w:val="auto"/>
          <w:sz w:val="24"/>
          <w:szCs w:val="24"/>
        </w:rPr>
        <w:t>s</w:t>
      </w:r>
      <w:r w:rsidRPr="003227EA">
        <w:rPr>
          <w:rFonts w:asciiTheme="majorHAnsi" w:hAnsiTheme="majorHAnsi" w:cstheme="majorHAnsi"/>
          <w:b w:val="0"/>
          <w:bCs/>
          <w:color w:val="auto"/>
          <w:sz w:val="24"/>
          <w:szCs w:val="24"/>
        </w:rPr>
        <w:t>e</w:t>
      </w:r>
      <w:proofErr w:type="spellEnd"/>
      <w:r w:rsidRPr="003227EA">
        <w:rPr>
          <w:rFonts w:asciiTheme="majorHAnsi" w:hAnsiTheme="majorHAnsi" w:cstheme="majorHAnsi"/>
          <w:b w:val="0"/>
          <w:bCs/>
          <w:color w:val="auto"/>
          <w:sz w:val="24"/>
          <w:szCs w:val="24"/>
        </w:rPr>
        <w:t xml:space="preserve"> environmental impact while enhancing quality of life. Key strategies include adopting renewable energy sources, promoting water conservation, improving waste management, and ensuring buildings are designed for longevity and adaptability. Additionally, urban planning that </w:t>
      </w:r>
      <w:proofErr w:type="spellStart"/>
      <w:r w:rsidRPr="003227EA">
        <w:rPr>
          <w:rFonts w:asciiTheme="majorHAnsi" w:hAnsiTheme="majorHAnsi" w:cstheme="majorHAnsi"/>
          <w:b w:val="0"/>
          <w:bCs/>
          <w:color w:val="auto"/>
          <w:sz w:val="24"/>
          <w:szCs w:val="24"/>
        </w:rPr>
        <w:t>prioriti</w:t>
      </w:r>
      <w:r w:rsidR="00801D9B">
        <w:rPr>
          <w:rFonts w:asciiTheme="majorHAnsi" w:hAnsiTheme="majorHAnsi" w:cstheme="majorHAnsi"/>
          <w:b w:val="0"/>
          <w:bCs/>
          <w:color w:val="auto"/>
          <w:sz w:val="24"/>
          <w:szCs w:val="24"/>
        </w:rPr>
        <w:t>s</w:t>
      </w:r>
      <w:r w:rsidRPr="003227EA">
        <w:rPr>
          <w:rFonts w:asciiTheme="majorHAnsi" w:hAnsiTheme="majorHAnsi" w:cstheme="majorHAnsi"/>
          <w:b w:val="0"/>
          <w:bCs/>
          <w:color w:val="auto"/>
          <w:sz w:val="24"/>
          <w:szCs w:val="24"/>
        </w:rPr>
        <w:t>es</w:t>
      </w:r>
      <w:proofErr w:type="spellEnd"/>
      <w:r w:rsidRPr="003227EA">
        <w:rPr>
          <w:rFonts w:asciiTheme="majorHAnsi" w:hAnsiTheme="majorHAnsi" w:cstheme="majorHAnsi"/>
          <w:b w:val="0"/>
          <w:bCs/>
          <w:color w:val="auto"/>
          <w:sz w:val="24"/>
          <w:szCs w:val="24"/>
        </w:rPr>
        <w:t xml:space="preserve"> walkability, green spaces, and public transportation will help reduce carbon footprints and </w:t>
      </w:r>
      <w:r w:rsidR="00801D9B">
        <w:rPr>
          <w:rFonts w:asciiTheme="majorHAnsi" w:hAnsiTheme="majorHAnsi" w:cstheme="majorHAnsi"/>
          <w:b w:val="0"/>
          <w:bCs/>
          <w:color w:val="auto"/>
          <w:sz w:val="24"/>
          <w:szCs w:val="24"/>
        </w:rPr>
        <w:t>improve</w:t>
      </w:r>
      <w:r w:rsidRPr="003227EA">
        <w:rPr>
          <w:rFonts w:asciiTheme="majorHAnsi" w:hAnsiTheme="majorHAnsi" w:cstheme="majorHAnsi"/>
          <w:b w:val="0"/>
          <w:bCs/>
          <w:color w:val="auto"/>
          <w:sz w:val="24"/>
          <w:szCs w:val="24"/>
        </w:rPr>
        <w:t xml:space="preserve"> healthier communities. Developing a sustainable built environment is not just about construction</w:t>
      </w:r>
      <w:r w:rsidR="00801D9B">
        <w:rPr>
          <w:rFonts w:asciiTheme="majorHAnsi" w:hAnsiTheme="majorHAnsi" w:cstheme="majorHAnsi"/>
          <w:b w:val="0"/>
          <w:bCs/>
          <w:color w:val="auto"/>
          <w:sz w:val="24"/>
          <w:szCs w:val="24"/>
        </w:rPr>
        <w:t xml:space="preserve"> - </w:t>
      </w:r>
      <w:r w:rsidRPr="003227EA">
        <w:rPr>
          <w:rFonts w:asciiTheme="majorHAnsi" w:hAnsiTheme="majorHAnsi" w:cstheme="majorHAnsi"/>
          <w:b w:val="0"/>
          <w:bCs/>
          <w:color w:val="auto"/>
          <w:sz w:val="24"/>
          <w:szCs w:val="24"/>
        </w:rPr>
        <w:t>it's about creating a future where people and the planet can thrive together.</w:t>
      </w:r>
      <w:r w:rsidR="00654FEB" w:rsidRPr="00654FEB">
        <w:rPr>
          <w:noProof/>
        </w:rPr>
        <w:t xml:space="preserve"> </w:t>
      </w:r>
      <w:r w:rsidR="002445A4">
        <w:rPr>
          <w:noProof/>
        </w:rPr>
        <w:t xml:space="preserve">            </w:t>
      </w:r>
    </w:p>
    <w:p w14:paraId="168600E5" w14:textId="77777777" w:rsidR="00AF51AA" w:rsidRDefault="00AF51AA">
      <w:pPr>
        <w:spacing w:after="200"/>
        <w:rPr>
          <w:rFonts w:asciiTheme="majorHAnsi" w:hAnsiTheme="majorHAnsi" w:cstheme="majorHAnsi"/>
          <w:b w:val="0"/>
          <w:bCs/>
          <w:color w:val="auto"/>
          <w:sz w:val="24"/>
          <w:szCs w:val="24"/>
        </w:rPr>
      </w:pPr>
    </w:p>
    <w:tbl>
      <w:tblPr>
        <w:tblW w:w="13887" w:type="dxa"/>
        <w:tblLook w:val="04A0" w:firstRow="1" w:lastRow="0" w:firstColumn="1" w:lastColumn="0" w:noHBand="0" w:noVBand="1"/>
      </w:tblPr>
      <w:tblGrid>
        <w:gridCol w:w="4106"/>
        <w:gridCol w:w="2410"/>
        <w:gridCol w:w="2410"/>
        <w:gridCol w:w="1842"/>
        <w:gridCol w:w="3119"/>
      </w:tblGrid>
      <w:tr w:rsidR="002445A4" w:rsidRPr="00D90114" w14:paraId="3209ABBF" w14:textId="77777777" w:rsidTr="003A2ACA">
        <w:trPr>
          <w:trHeight w:val="765"/>
          <w:tblHeader/>
        </w:trPr>
        <w:tc>
          <w:tcPr>
            <w:tcW w:w="4106"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0B0946A1" w14:textId="77777777" w:rsidR="002445A4" w:rsidRPr="009F6B39" w:rsidRDefault="002445A4" w:rsidP="003A2ACA">
            <w:pPr>
              <w:spacing w:line="240" w:lineRule="auto"/>
              <w:rPr>
                <w:rFonts w:ascii="Arial" w:eastAsia="Times New Roman" w:hAnsi="Arial" w:cs="Arial"/>
                <w:bCs/>
                <w:color w:val="000000"/>
                <w:sz w:val="22"/>
                <w:lang w:val="en-GB" w:eastAsia="en-GB"/>
              </w:rPr>
            </w:pPr>
            <w:r w:rsidRPr="009F6B39">
              <w:rPr>
                <w:rFonts w:asciiTheme="majorHAnsi" w:eastAsia="Times New Roman" w:hAnsiTheme="majorHAnsi" w:cstheme="majorHAnsi"/>
                <w:bCs/>
                <w:color w:val="000000"/>
                <w:sz w:val="22"/>
                <w:lang w:val="en-GB" w:eastAsia="en-GB"/>
              </w:rPr>
              <w:t>Project</w:t>
            </w:r>
          </w:p>
        </w:tc>
        <w:tc>
          <w:tcPr>
            <w:tcW w:w="2410"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7DE752E5" w14:textId="77777777" w:rsidR="002445A4" w:rsidRPr="009F6B39" w:rsidRDefault="002445A4" w:rsidP="003A2ACA">
            <w:pPr>
              <w:spacing w:line="240" w:lineRule="auto"/>
              <w:rPr>
                <w:rFonts w:ascii="Arial" w:eastAsia="Times New Roman" w:hAnsi="Arial" w:cs="Arial"/>
                <w:bCs/>
                <w:color w:val="000000"/>
                <w:sz w:val="22"/>
                <w:lang w:val="en-GB" w:eastAsia="en-GB"/>
              </w:rPr>
            </w:pPr>
            <w:r w:rsidRPr="009F6B39">
              <w:rPr>
                <w:rFonts w:asciiTheme="majorHAnsi" w:eastAsia="Times New Roman" w:hAnsiTheme="majorHAnsi" w:cstheme="majorHAnsi"/>
                <w:bCs/>
                <w:color w:val="000000"/>
                <w:sz w:val="22"/>
                <w:lang w:val="en-GB" w:eastAsia="en-GB"/>
              </w:rPr>
              <w:t>Responsible Working Group</w:t>
            </w:r>
          </w:p>
        </w:tc>
        <w:tc>
          <w:tcPr>
            <w:tcW w:w="2410"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2E64152D" w14:textId="77777777" w:rsidR="002445A4" w:rsidRPr="009F6B39" w:rsidRDefault="002445A4" w:rsidP="003A2ACA">
            <w:pPr>
              <w:spacing w:line="240" w:lineRule="auto"/>
              <w:jc w:val="center"/>
              <w:rPr>
                <w:rFonts w:ascii="Arial" w:eastAsia="Times New Roman" w:hAnsi="Arial" w:cs="Arial"/>
                <w:bCs/>
                <w:color w:val="000000"/>
                <w:sz w:val="22"/>
                <w:lang w:val="en-GB" w:eastAsia="en-GB"/>
              </w:rPr>
            </w:pPr>
            <w:r w:rsidRPr="009F6B39">
              <w:rPr>
                <w:rFonts w:asciiTheme="majorHAnsi" w:eastAsia="Times New Roman" w:hAnsiTheme="majorHAnsi" w:cstheme="majorHAnsi"/>
                <w:bCs/>
                <w:color w:val="000000"/>
                <w:sz w:val="22"/>
                <w:lang w:val="en-GB" w:eastAsia="en-GB"/>
              </w:rPr>
              <w:t>Funding Source</w:t>
            </w:r>
          </w:p>
        </w:tc>
        <w:tc>
          <w:tcPr>
            <w:tcW w:w="1842"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508D2E19" w14:textId="77777777" w:rsidR="002445A4" w:rsidRPr="009F6B39" w:rsidRDefault="002445A4" w:rsidP="003A2ACA">
            <w:pPr>
              <w:spacing w:line="240" w:lineRule="auto"/>
              <w:jc w:val="center"/>
              <w:rPr>
                <w:rFonts w:ascii="Arial" w:eastAsia="Times New Roman" w:hAnsi="Arial" w:cs="Arial"/>
                <w:bCs/>
                <w:color w:val="000000"/>
                <w:sz w:val="22"/>
                <w:lang w:val="en-GB" w:eastAsia="en-GB"/>
              </w:rPr>
            </w:pPr>
            <w:r w:rsidRPr="009F6B39">
              <w:rPr>
                <w:rFonts w:asciiTheme="majorHAnsi" w:eastAsia="Times New Roman" w:hAnsiTheme="majorHAnsi" w:cstheme="majorHAnsi"/>
                <w:bCs/>
                <w:color w:val="000000"/>
                <w:sz w:val="22"/>
                <w:lang w:val="en-GB" w:eastAsia="en-GB"/>
              </w:rPr>
              <w:t>Delivery Date</w:t>
            </w:r>
          </w:p>
        </w:tc>
        <w:tc>
          <w:tcPr>
            <w:tcW w:w="3119" w:type="dxa"/>
            <w:tcBorders>
              <w:top w:val="single" w:sz="4" w:space="0" w:color="auto"/>
              <w:left w:val="single" w:sz="4" w:space="0" w:color="auto"/>
              <w:bottom w:val="single" w:sz="4" w:space="0" w:color="auto"/>
              <w:right w:val="single" w:sz="4" w:space="0" w:color="auto"/>
            </w:tcBorders>
            <w:shd w:val="clear" w:color="C0E6F5" w:fill="C0E6F5"/>
            <w:noWrap/>
            <w:vAlign w:val="center"/>
            <w:hideMark/>
          </w:tcPr>
          <w:p w14:paraId="532E4B40" w14:textId="77777777" w:rsidR="002445A4" w:rsidRPr="009F6B39" w:rsidRDefault="002445A4" w:rsidP="003A2ACA">
            <w:pPr>
              <w:spacing w:line="240" w:lineRule="auto"/>
              <w:rPr>
                <w:rFonts w:ascii="Arial" w:eastAsia="Times New Roman" w:hAnsi="Arial" w:cs="Arial"/>
                <w:bCs/>
                <w:color w:val="000000"/>
                <w:sz w:val="22"/>
                <w:lang w:val="en-GB" w:eastAsia="en-GB"/>
              </w:rPr>
            </w:pPr>
            <w:r w:rsidRPr="009F6B39">
              <w:rPr>
                <w:rFonts w:asciiTheme="majorHAnsi" w:eastAsia="Times New Roman" w:hAnsiTheme="majorHAnsi" w:cstheme="majorHAnsi"/>
                <w:bCs/>
                <w:color w:val="000000"/>
                <w:sz w:val="22"/>
                <w:lang w:val="en-GB" w:eastAsia="en-GB"/>
              </w:rPr>
              <w:t>Progress Report</w:t>
            </w:r>
          </w:p>
        </w:tc>
      </w:tr>
      <w:tr w:rsidR="00D5521F" w:rsidRPr="00FC7871" w14:paraId="6A4EEE90" w14:textId="77777777" w:rsidTr="00D5521F">
        <w:trPr>
          <w:trHeight w:val="776"/>
        </w:trPr>
        <w:tc>
          <w:tcPr>
            <w:tcW w:w="13887" w:type="dxa"/>
            <w:gridSpan w:val="5"/>
            <w:tcBorders>
              <w:top w:val="single" w:sz="4" w:space="0" w:color="auto"/>
              <w:left w:val="single" w:sz="4" w:space="0" w:color="auto"/>
              <w:bottom w:val="single" w:sz="4" w:space="0" w:color="auto"/>
              <w:right w:val="single" w:sz="4" w:space="0" w:color="auto"/>
            </w:tcBorders>
            <w:shd w:val="clear" w:color="auto" w:fill="D6E9F5" w:themeFill="accent2" w:themeFillTint="33"/>
            <w:vAlign w:val="center"/>
          </w:tcPr>
          <w:p w14:paraId="678B692E" w14:textId="505F480B" w:rsidR="00D5521F" w:rsidRPr="009F6B39" w:rsidRDefault="00D5521F" w:rsidP="003A2ACA">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Buildings</w:t>
            </w:r>
          </w:p>
        </w:tc>
      </w:tr>
      <w:tr w:rsidR="00024ADD" w:rsidRPr="00FC7871" w14:paraId="2CC558E6" w14:textId="77777777" w:rsidTr="00B71DF4">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65194D0D" w14:textId="630E9B52" w:rsidR="00024ADD" w:rsidRPr="009F6B39" w:rsidRDefault="00024ADD" w:rsidP="00024ADD">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Town Hall PV Panels</w:t>
            </w:r>
          </w:p>
        </w:tc>
        <w:tc>
          <w:tcPr>
            <w:tcW w:w="2410" w:type="dxa"/>
            <w:tcBorders>
              <w:top w:val="single" w:sz="4" w:space="0" w:color="auto"/>
              <w:left w:val="nil"/>
              <w:bottom w:val="single" w:sz="4" w:space="0" w:color="auto"/>
              <w:right w:val="single" w:sz="4" w:space="0" w:color="auto"/>
            </w:tcBorders>
            <w:shd w:val="clear" w:color="auto" w:fill="auto"/>
            <w:vAlign w:val="center"/>
          </w:tcPr>
          <w:p w14:paraId="16ADCD35" w14:textId="50694B1F"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Property Management</w:t>
            </w:r>
          </w:p>
        </w:tc>
        <w:tc>
          <w:tcPr>
            <w:tcW w:w="2410" w:type="dxa"/>
            <w:tcBorders>
              <w:top w:val="single" w:sz="4" w:space="0" w:color="auto"/>
              <w:left w:val="nil"/>
              <w:bottom w:val="single" w:sz="4" w:space="0" w:color="auto"/>
              <w:right w:val="single" w:sz="4" w:space="0" w:color="auto"/>
            </w:tcBorders>
            <w:shd w:val="clear" w:color="auto" w:fill="auto"/>
            <w:vAlign w:val="center"/>
          </w:tcPr>
          <w:p w14:paraId="24A629CC" w14:textId="7273B4BB"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GTC</w:t>
            </w:r>
          </w:p>
        </w:tc>
        <w:tc>
          <w:tcPr>
            <w:tcW w:w="1842" w:type="dxa"/>
            <w:tcBorders>
              <w:top w:val="single" w:sz="4" w:space="0" w:color="auto"/>
              <w:left w:val="nil"/>
              <w:bottom w:val="single" w:sz="4" w:space="0" w:color="auto"/>
              <w:right w:val="single" w:sz="4" w:space="0" w:color="auto"/>
            </w:tcBorders>
            <w:shd w:val="clear" w:color="auto" w:fill="auto"/>
            <w:vAlign w:val="center"/>
          </w:tcPr>
          <w:p w14:paraId="159E2BC9" w14:textId="2E5FDF05"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2025/26</w:t>
            </w:r>
          </w:p>
        </w:tc>
        <w:tc>
          <w:tcPr>
            <w:tcW w:w="3119" w:type="dxa"/>
            <w:tcBorders>
              <w:top w:val="single" w:sz="4" w:space="0" w:color="auto"/>
              <w:left w:val="nil"/>
              <w:bottom w:val="single" w:sz="4" w:space="0" w:color="auto"/>
              <w:right w:val="single" w:sz="4" w:space="0" w:color="auto"/>
            </w:tcBorders>
            <w:shd w:val="clear" w:color="auto" w:fill="auto"/>
            <w:vAlign w:val="center"/>
          </w:tcPr>
          <w:p w14:paraId="70028C18" w14:textId="77777777" w:rsidR="00024ADD" w:rsidRPr="009F6B39" w:rsidRDefault="00024ADD" w:rsidP="00024ADD">
            <w:pPr>
              <w:spacing w:line="240" w:lineRule="auto"/>
              <w:rPr>
                <w:rFonts w:ascii="Arial" w:eastAsia="Times New Roman" w:hAnsi="Arial" w:cs="Arial"/>
                <w:b w:val="0"/>
                <w:color w:val="000000"/>
                <w:sz w:val="22"/>
                <w:lang w:val="en-GB" w:eastAsia="en-GB"/>
              </w:rPr>
            </w:pPr>
          </w:p>
        </w:tc>
      </w:tr>
      <w:tr w:rsidR="00024ADD" w:rsidRPr="00FC7871" w14:paraId="66BF843E" w14:textId="77777777" w:rsidTr="00B71DF4">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4458BE62" w14:textId="16F53C8C" w:rsidR="00024ADD" w:rsidRPr="009F6B39" w:rsidRDefault="00024ADD" w:rsidP="00024ADD">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Town Hall Replacement lighting to environmentally friendly improvements</w:t>
            </w:r>
          </w:p>
        </w:tc>
        <w:tc>
          <w:tcPr>
            <w:tcW w:w="2410" w:type="dxa"/>
            <w:tcBorders>
              <w:top w:val="single" w:sz="4" w:space="0" w:color="auto"/>
              <w:left w:val="nil"/>
              <w:bottom w:val="single" w:sz="4" w:space="0" w:color="auto"/>
              <w:right w:val="single" w:sz="4" w:space="0" w:color="auto"/>
            </w:tcBorders>
            <w:shd w:val="clear" w:color="auto" w:fill="auto"/>
            <w:vAlign w:val="center"/>
          </w:tcPr>
          <w:p w14:paraId="1B8C96A3" w14:textId="5BE96D48"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Property Management</w:t>
            </w:r>
          </w:p>
        </w:tc>
        <w:tc>
          <w:tcPr>
            <w:tcW w:w="2410" w:type="dxa"/>
            <w:tcBorders>
              <w:top w:val="single" w:sz="4" w:space="0" w:color="auto"/>
              <w:left w:val="nil"/>
              <w:bottom w:val="single" w:sz="4" w:space="0" w:color="auto"/>
              <w:right w:val="single" w:sz="4" w:space="0" w:color="auto"/>
            </w:tcBorders>
            <w:shd w:val="clear" w:color="auto" w:fill="auto"/>
            <w:vAlign w:val="center"/>
          </w:tcPr>
          <w:p w14:paraId="7B7BA74E" w14:textId="25124D08"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GTC</w:t>
            </w:r>
          </w:p>
        </w:tc>
        <w:tc>
          <w:tcPr>
            <w:tcW w:w="1842" w:type="dxa"/>
            <w:tcBorders>
              <w:top w:val="single" w:sz="4" w:space="0" w:color="auto"/>
              <w:left w:val="nil"/>
              <w:bottom w:val="single" w:sz="4" w:space="0" w:color="auto"/>
              <w:right w:val="single" w:sz="4" w:space="0" w:color="auto"/>
            </w:tcBorders>
            <w:shd w:val="clear" w:color="auto" w:fill="auto"/>
            <w:vAlign w:val="center"/>
          </w:tcPr>
          <w:p w14:paraId="51CE4F19" w14:textId="07FF7EEC"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202</w:t>
            </w:r>
            <w:r w:rsidR="004D18FC">
              <w:rPr>
                <w:rFonts w:ascii="Arial" w:eastAsia="Times New Roman" w:hAnsi="Arial" w:cs="Arial"/>
                <w:b w:val="0"/>
                <w:color w:val="000000"/>
                <w:sz w:val="22"/>
                <w:lang w:val="en-GB" w:eastAsia="en-GB"/>
              </w:rPr>
              <w:t>6</w:t>
            </w:r>
            <w:r w:rsidRPr="009F6B39">
              <w:rPr>
                <w:rFonts w:ascii="Arial" w:eastAsia="Times New Roman" w:hAnsi="Arial" w:cs="Arial"/>
                <w:b w:val="0"/>
                <w:color w:val="000000"/>
                <w:sz w:val="22"/>
                <w:lang w:val="en-GB" w:eastAsia="en-GB"/>
              </w:rPr>
              <w:t>/2</w:t>
            </w:r>
            <w:r w:rsidR="004D18FC">
              <w:rPr>
                <w:rFonts w:ascii="Arial" w:eastAsia="Times New Roman" w:hAnsi="Arial" w:cs="Arial"/>
                <w:b w:val="0"/>
                <w:color w:val="000000"/>
                <w:sz w:val="22"/>
                <w:lang w:val="en-GB" w:eastAsia="en-GB"/>
              </w:rPr>
              <w:t>7</w:t>
            </w:r>
          </w:p>
        </w:tc>
        <w:tc>
          <w:tcPr>
            <w:tcW w:w="3119" w:type="dxa"/>
            <w:tcBorders>
              <w:top w:val="single" w:sz="4" w:space="0" w:color="auto"/>
              <w:left w:val="nil"/>
              <w:bottom w:val="single" w:sz="4" w:space="0" w:color="auto"/>
              <w:right w:val="single" w:sz="4" w:space="0" w:color="auto"/>
            </w:tcBorders>
            <w:shd w:val="clear" w:color="auto" w:fill="auto"/>
            <w:vAlign w:val="center"/>
          </w:tcPr>
          <w:p w14:paraId="72BD6458" w14:textId="77777777" w:rsidR="00024ADD" w:rsidRPr="009F6B39" w:rsidRDefault="00024ADD" w:rsidP="00024ADD">
            <w:pPr>
              <w:spacing w:line="240" w:lineRule="auto"/>
              <w:rPr>
                <w:rFonts w:ascii="Arial" w:eastAsia="Times New Roman" w:hAnsi="Arial" w:cs="Arial"/>
                <w:b w:val="0"/>
                <w:color w:val="000000"/>
                <w:sz w:val="22"/>
                <w:lang w:val="en-GB" w:eastAsia="en-GB"/>
              </w:rPr>
            </w:pPr>
          </w:p>
        </w:tc>
      </w:tr>
      <w:tr w:rsidR="00024ADD" w:rsidRPr="00FC7871" w14:paraId="5EFEF66E" w14:textId="77777777" w:rsidTr="00B71DF4">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50CB10D" w14:textId="5862DA76" w:rsidR="00024ADD" w:rsidRPr="009F6B39" w:rsidRDefault="00024ADD" w:rsidP="00024ADD">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Cemetery Shed - improvements to water service area</w:t>
            </w:r>
          </w:p>
        </w:tc>
        <w:tc>
          <w:tcPr>
            <w:tcW w:w="2410" w:type="dxa"/>
            <w:tcBorders>
              <w:top w:val="single" w:sz="4" w:space="0" w:color="auto"/>
              <w:left w:val="nil"/>
              <w:bottom w:val="single" w:sz="4" w:space="0" w:color="auto"/>
              <w:right w:val="single" w:sz="4" w:space="0" w:color="auto"/>
            </w:tcBorders>
            <w:shd w:val="clear" w:color="auto" w:fill="auto"/>
            <w:vAlign w:val="center"/>
          </w:tcPr>
          <w:p w14:paraId="52F0E70F" w14:textId="6363C379"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Allotments and Burials</w:t>
            </w:r>
          </w:p>
        </w:tc>
        <w:tc>
          <w:tcPr>
            <w:tcW w:w="2410" w:type="dxa"/>
            <w:tcBorders>
              <w:top w:val="single" w:sz="4" w:space="0" w:color="auto"/>
              <w:left w:val="nil"/>
              <w:bottom w:val="single" w:sz="4" w:space="0" w:color="auto"/>
              <w:right w:val="single" w:sz="4" w:space="0" w:color="auto"/>
            </w:tcBorders>
            <w:shd w:val="clear" w:color="auto" w:fill="auto"/>
            <w:vAlign w:val="center"/>
          </w:tcPr>
          <w:p w14:paraId="7EDD1225" w14:textId="054ED44C"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GTC</w:t>
            </w:r>
          </w:p>
        </w:tc>
        <w:tc>
          <w:tcPr>
            <w:tcW w:w="1842" w:type="dxa"/>
            <w:tcBorders>
              <w:top w:val="single" w:sz="4" w:space="0" w:color="auto"/>
              <w:left w:val="nil"/>
              <w:bottom w:val="single" w:sz="4" w:space="0" w:color="auto"/>
              <w:right w:val="single" w:sz="4" w:space="0" w:color="auto"/>
            </w:tcBorders>
            <w:shd w:val="clear" w:color="auto" w:fill="auto"/>
            <w:vAlign w:val="center"/>
          </w:tcPr>
          <w:p w14:paraId="020E24A2" w14:textId="3C332B32"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2025/26</w:t>
            </w:r>
          </w:p>
        </w:tc>
        <w:tc>
          <w:tcPr>
            <w:tcW w:w="3119" w:type="dxa"/>
            <w:tcBorders>
              <w:top w:val="single" w:sz="4" w:space="0" w:color="auto"/>
              <w:left w:val="nil"/>
              <w:bottom w:val="single" w:sz="4" w:space="0" w:color="auto"/>
              <w:right w:val="single" w:sz="4" w:space="0" w:color="auto"/>
            </w:tcBorders>
            <w:shd w:val="clear" w:color="auto" w:fill="auto"/>
            <w:vAlign w:val="center"/>
          </w:tcPr>
          <w:p w14:paraId="73A012D2" w14:textId="20E63D32" w:rsidR="00024ADD" w:rsidRPr="009F6B39" w:rsidRDefault="00024ADD" w:rsidP="00024ADD">
            <w:pPr>
              <w:spacing w:line="240" w:lineRule="auto"/>
              <w:rPr>
                <w:rFonts w:ascii="Arial" w:eastAsia="Times New Roman" w:hAnsi="Arial" w:cs="Arial"/>
                <w:b w:val="0"/>
                <w:color w:val="000000"/>
                <w:sz w:val="22"/>
                <w:lang w:val="en-GB" w:eastAsia="en-GB"/>
              </w:rPr>
            </w:pPr>
          </w:p>
        </w:tc>
      </w:tr>
      <w:tr w:rsidR="00024ADD" w:rsidRPr="00FC7871" w14:paraId="31FBDC08" w14:textId="77777777" w:rsidTr="00B71DF4">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2614D6E" w14:textId="2457C6B7" w:rsidR="00024ADD" w:rsidRPr="009F6B39" w:rsidRDefault="00024ADD" w:rsidP="00024ADD">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 xml:space="preserve">Chantry Community Office </w:t>
            </w:r>
            <w:r>
              <w:rPr>
                <w:rFonts w:ascii="Arial" w:eastAsia="Times New Roman" w:hAnsi="Arial" w:cs="Arial"/>
                <w:b w:val="0"/>
                <w:color w:val="000000"/>
                <w:sz w:val="22"/>
                <w:lang w:val="en-GB" w:eastAsia="en-GB"/>
              </w:rPr>
              <w:t>–</w:t>
            </w:r>
            <w:r w:rsidRPr="009F6B39">
              <w:rPr>
                <w:rFonts w:ascii="Arial" w:eastAsia="Times New Roman" w:hAnsi="Arial" w:cs="Arial"/>
                <w:b w:val="0"/>
                <w:color w:val="000000"/>
                <w:sz w:val="22"/>
                <w:lang w:val="en-GB" w:eastAsia="en-GB"/>
              </w:rPr>
              <w:t xml:space="preserve"> </w:t>
            </w:r>
            <w:r>
              <w:rPr>
                <w:rFonts w:ascii="Arial" w:eastAsia="Times New Roman" w:hAnsi="Arial" w:cs="Arial"/>
                <w:b w:val="0"/>
                <w:color w:val="000000"/>
                <w:sz w:val="22"/>
                <w:lang w:val="en-GB" w:eastAsia="en-GB"/>
              </w:rPr>
              <w:t>replacement f</w:t>
            </w:r>
            <w:r w:rsidRPr="009F6B39">
              <w:rPr>
                <w:rFonts w:ascii="Arial" w:eastAsia="Times New Roman" w:hAnsi="Arial" w:cs="Arial"/>
                <w:b w:val="0"/>
                <w:color w:val="000000"/>
                <w:sz w:val="22"/>
                <w:lang w:val="en-GB" w:eastAsia="en-GB"/>
              </w:rPr>
              <w:t>looring</w:t>
            </w:r>
          </w:p>
        </w:tc>
        <w:tc>
          <w:tcPr>
            <w:tcW w:w="2410" w:type="dxa"/>
            <w:tcBorders>
              <w:top w:val="single" w:sz="4" w:space="0" w:color="auto"/>
              <w:left w:val="nil"/>
              <w:bottom w:val="single" w:sz="4" w:space="0" w:color="auto"/>
              <w:right w:val="single" w:sz="4" w:space="0" w:color="auto"/>
            </w:tcBorders>
            <w:shd w:val="clear" w:color="auto" w:fill="auto"/>
            <w:vAlign w:val="center"/>
          </w:tcPr>
          <w:p w14:paraId="09E42837" w14:textId="189823C6"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Property Management</w:t>
            </w:r>
          </w:p>
        </w:tc>
        <w:tc>
          <w:tcPr>
            <w:tcW w:w="2410" w:type="dxa"/>
            <w:tcBorders>
              <w:top w:val="single" w:sz="4" w:space="0" w:color="auto"/>
              <w:left w:val="nil"/>
              <w:bottom w:val="single" w:sz="4" w:space="0" w:color="auto"/>
              <w:right w:val="single" w:sz="4" w:space="0" w:color="auto"/>
            </w:tcBorders>
            <w:shd w:val="clear" w:color="auto" w:fill="auto"/>
            <w:vAlign w:val="center"/>
          </w:tcPr>
          <w:p w14:paraId="10E782C0" w14:textId="1FA12E9C"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GTC</w:t>
            </w:r>
          </w:p>
        </w:tc>
        <w:tc>
          <w:tcPr>
            <w:tcW w:w="1842" w:type="dxa"/>
            <w:tcBorders>
              <w:top w:val="single" w:sz="4" w:space="0" w:color="auto"/>
              <w:left w:val="nil"/>
              <w:bottom w:val="single" w:sz="4" w:space="0" w:color="auto"/>
              <w:right w:val="single" w:sz="4" w:space="0" w:color="auto"/>
            </w:tcBorders>
            <w:shd w:val="clear" w:color="auto" w:fill="auto"/>
            <w:vAlign w:val="center"/>
          </w:tcPr>
          <w:p w14:paraId="1C8FBF24" w14:textId="4498083E"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202</w:t>
            </w:r>
            <w:r>
              <w:rPr>
                <w:rFonts w:ascii="Arial" w:eastAsia="Times New Roman" w:hAnsi="Arial" w:cs="Arial"/>
                <w:b w:val="0"/>
                <w:color w:val="000000"/>
                <w:sz w:val="22"/>
                <w:lang w:val="en-GB" w:eastAsia="en-GB"/>
              </w:rPr>
              <w:t>6</w:t>
            </w:r>
            <w:r w:rsidRPr="009F6B39">
              <w:rPr>
                <w:rFonts w:ascii="Arial" w:eastAsia="Times New Roman" w:hAnsi="Arial" w:cs="Arial"/>
                <w:b w:val="0"/>
                <w:color w:val="000000"/>
                <w:sz w:val="22"/>
                <w:lang w:val="en-GB" w:eastAsia="en-GB"/>
              </w:rPr>
              <w:t>/2</w:t>
            </w:r>
            <w:r>
              <w:rPr>
                <w:rFonts w:ascii="Arial" w:eastAsia="Times New Roman" w:hAnsi="Arial" w:cs="Arial"/>
                <w:b w:val="0"/>
                <w:color w:val="000000"/>
                <w:sz w:val="22"/>
                <w:lang w:val="en-GB" w:eastAsia="en-GB"/>
              </w:rPr>
              <w:t>7</w:t>
            </w:r>
          </w:p>
        </w:tc>
        <w:tc>
          <w:tcPr>
            <w:tcW w:w="3119" w:type="dxa"/>
            <w:tcBorders>
              <w:top w:val="single" w:sz="4" w:space="0" w:color="auto"/>
              <w:left w:val="nil"/>
              <w:bottom w:val="single" w:sz="4" w:space="0" w:color="auto"/>
              <w:right w:val="single" w:sz="4" w:space="0" w:color="auto"/>
            </w:tcBorders>
            <w:shd w:val="clear" w:color="auto" w:fill="auto"/>
            <w:vAlign w:val="center"/>
          </w:tcPr>
          <w:p w14:paraId="51A4952E" w14:textId="77777777" w:rsidR="00024ADD" w:rsidRPr="009F6B39" w:rsidRDefault="00024ADD" w:rsidP="00024ADD">
            <w:pPr>
              <w:spacing w:line="240" w:lineRule="auto"/>
              <w:rPr>
                <w:rFonts w:ascii="Arial" w:eastAsia="Times New Roman" w:hAnsi="Arial" w:cs="Arial"/>
                <w:b w:val="0"/>
                <w:color w:val="000000"/>
                <w:sz w:val="22"/>
                <w:lang w:val="en-GB" w:eastAsia="en-GB"/>
              </w:rPr>
            </w:pPr>
          </w:p>
        </w:tc>
      </w:tr>
      <w:tr w:rsidR="00024ADD" w:rsidRPr="00FC7871" w14:paraId="2C520E37" w14:textId="77777777" w:rsidTr="00B71DF4">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AF8AEF3" w14:textId="0855BCD1" w:rsidR="00024ADD" w:rsidRPr="009F6B39" w:rsidRDefault="00024ADD" w:rsidP="00024ADD">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lastRenderedPageBreak/>
              <w:t>Adoption of new bus shelters</w:t>
            </w:r>
          </w:p>
        </w:tc>
        <w:tc>
          <w:tcPr>
            <w:tcW w:w="2410" w:type="dxa"/>
            <w:tcBorders>
              <w:top w:val="single" w:sz="4" w:space="0" w:color="auto"/>
              <w:left w:val="nil"/>
              <w:bottom w:val="single" w:sz="4" w:space="0" w:color="auto"/>
              <w:right w:val="single" w:sz="4" w:space="0" w:color="auto"/>
            </w:tcBorders>
            <w:shd w:val="clear" w:color="auto" w:fill="auto"/>
            <w:vAlign w:val="center"/>
          </w:tcPr>
          <w:p w14:paraId="215C68A9" w14:textId="49A1031E"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Property Management</w:t>
            </w:r>
          </w:p>
        </w:tc>
        <w:tc>
          <w:tcPr>
            <w:tcW w:w="2410" w:type="dxa"/>
            <w:tcBorders>
              <w:top w:val="single" w:sz="4" w:space="0" w:color="auto"/>
              <w:left w:val="nil"/>
              <w:bottom w:val="single" w:sz="4" w:space="0" w:color="auto"/>
              <w:right w:val="single" w:sz="4" w:space="0" w:color="auto"/>
            </w:tcBorders>
            <w:shd w:val="clear" w:color="auto" w:fill="auto"/>
            <w:vAlign w:val="center"/>
          </w:tcPr>
          <w:p w14:paraId="7127E0B3" w14:textId="6FBDF09B"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GTC</w:t>
            </w:r>
          </w:p>
        </w:tc>
        <w:tc>
          <w:tcPr>
            <w:tcW w:w="1842" w:type="dxa"/>
            <w:tcBorders>
              <w:top w:val="single" w:sz="4" w:space="0" w:color="auto"/>
              <w:left w:val="nil"/>
              <w:bottom w:val="single" w:sz="4" w:space="0" w:color="auto"/>
              <w:right w:val="single" w:sz="4" w:space="0" w:color="auto"/>
            </w:tcBorders>
            <w:shd w:val="clear" w:color="auto" w:fill="auto"/>
            <w:vAlign w:val="center"/>
          </w:tcPr>
          <w:p w14:paraId="21E433E8" w14:textId="625CE654" w:rsidR="00024ADD" w:rsidRPr="009F6B39" w:rsidRDefault="00024ADD" w:rsidP="00024ADD">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2026/27</w:t>
            </w:r>
          </w:p>
        </w:tc>
        <w:tc>
          <w:tcPr>
            <w:tcW w:w="3119" w:type="dxa"/>
            <w:tcBorders>
              <w:top w:val="single" w:sz="4" w:space="0" w:color="auto"/>
              <w:left w:val="nil"/>
              <w:bottom w:val="single" w:sz="4" w:space="0" w:color="auto"/>
              <w:right w:val="single" w:sz="4" w:space="0" w:color="auto"/>
            </w:tcBorders>
            <w:shd w:val="clear" w:color="auto" w:fill="auto"/>
            <w:vAlign w:val="center"/>
          </w:tcPr>
          <w:p w14:paraId="4AA80EF1" w14:textId="77777777" w:rsidR="00024ADD" w:rsidRPr="009F6B39" w:rsidRDefault="00024ADD" w:rsidP="00024ADD">
            <w:pPr>
              <w:spacing w:line="240" w:lineRule="auto"/>
              <w:rPr>
                <w:rFonts w:ascii="Arial" w:eastAsia="Times New Roman" w:hAnsi="Arial" w:cs="Arial"/>
                <w:b w:val="0"/>
                <w:color w:val="000000"/>
                <w:sz w:val="22"/>
                <w:lang w:val="en-GB" w:eastAsia="en-GB"/>
              </w:rPr>
            </w:pPr>
          </w:p>
        </w:tc>
      </w:tr>
      <w:tr w:rsidR="00E92C85" w:rsidRPr="00FC7871" w14:paraId="6392EA9D" w14:textId="77777777" w:rsidTr="00B71DF4">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BADEE9B" w14:textId="7E653824" w:rsidR="00E92C85" w:rsidRPr="009F6B39" w:rsidRDefault="00E92C85" w:rsidP="00E92C85">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 xml:space="preserve">Town Hall – </w:t>
            </w:r>
            <w:r>
              <w:rPr>
                <w:rFonts w:ascii="Arial" w:eastAsia="Times New Roman" w:hAnsi="Arial" w:cs="Arial"/>
                <w:b w:val="0"/>
                <w:color w:val="000000"/>
                <w:sz w:val="22"/>
                <w:lang w:val="en-GB" w:eastAsia="en-GB"/>
              </w:rPr>
              <w:t>s</w:t>
            </w:r>
            <w:r w:rsidRPr="009F6B39">
              <w:rPr>
                <w:rFonts w:ascii="Arial" w:eastAsia="Times New Roman" w:hAnsi="Arial" w:cs="Arial"/>
                <w:b w:val="0"/>
                <w:color w:val="000000"/>
                <w:sz w:val="22"/>
                <w:lang w:val="en-GB" w:eastAsia="en-GB"/>
              </w:rPr>
              <w:t>tructural work and landscaping at the front of the building</w:t>
            </w:r>
          </w:p>
        </w:tc>
        <w:tc>
          <w:tcPr>
            <w:tcW w:w="2410" w:type="dxa"/>
            <w:tcBorders>
              <w:top w:val="single" w:sz="4" w:space="0" w:color="auto"/>
              <w:left w:val="nil"/>
              <w:bottom w:val="single" w:sz="4" w:space="0" w:color="auto"/>
              <w:right w:val="single" w:sz="4" w:space="0" w:color="auto"/>
            </w:tcBorders>
            <w:shd w:val="clear" w:color="auto" w:fill="auto"/>
            <w:vAlign w:val="center"/>
          </w:tcPr>
          <w:p w14:paraId="2AA76AAE" w14:textId="0C27C587" w:rsidR="00E92C85" w:rsidRPr="009F6B39" w:rsidRDefault="00E92C85" w:rsidP="00E92C85">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Property Management</w:t>
            </w:r>
          </w:p>
        </w:tc>
        <w:tc>
          <w:tcPr>
            <w:tcW w:w="2410" w:type="dxa"/>
            <w:tcBorders>
              <w:top w:val="single" w:sz="4" w:space="0" w:color="auto"/>
              <w:left w:val="nil"/>
              <w:bottom w:val="single" w:sz="4" w:space="0" w:color="auto"/>
              <w:right w:val="single" w:sz="4" w:space="0" w:color="auto"/>
            </w:tcBorders>
            <w:shd w:val="clear" w:color="auto" w:fill="auto"/>
            <w:vAlign w:val="center"/>
          </w:tcPr>
          <w:p w14:paraId="73B45BCA" w14:textId="6CD176AD" w:rsidR="00E92C85" w:rsidRPr="009F6B39" w:rsidRDefault="00E92C85" w:rsidP="00E92C85">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GTC</w:t>
            </w:r>
          </w:p>
        </w:tc>
        <w:tc>
          <w:tcPr>
            <w:tcW w:w="1842" w:type="dxa"/>
            <w:tcBorders>
              <w:top w:val="single" w:sz="4" w:space="0" w:color="auto"/>
              <w:left w:val="nil"/>
              <w:bottom w:val="single" w:sz="4" w:space="0" w:color="auto"/>
              <w:right w:val="single" w:sz="4" w:space="0" w:color="auto"/>
            </w:tcBorders>
            <w:shd w:val="clear" w:color="auto" w:fill="auto"/>
            <w:vAlign w:val="center"/>
          </w:tcPr>
          <w:p w14:paraId="693258A1" w14:textId="3AC2B240" w:rsidR="00E92C85" w:rsidRPr="009F6B39" w:rsidRDefault="00E92C85" w:rsidP="00E92C85">
            <w:pPr>
              <w:spacing w:line="240" w:lineRule="auto"/>
              <w:jc w:val="center"/>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2027/28</w:t>
            </w:r>
          </w:p>
        </w:tc>
        <w:tc>
          <w:tcPr>
            <w:tcW w:w="3119" w:type="dxa"/>
            <w:tcBorders>
              <w:top w:val="single" w:sz="4" w:space="0" w:color="auto"/>
              <w:left w:val="nil"/>
              <w:bottom w:val="single" w:sz="4" w:space="0" w:color="auto"/>
              <w:right w:val="single" w:sz="4" w:space="0" w:color="auto"/>
            </w:tcBorders>
            <w:shd w:val="clear" w:color="auto" w:fill="auto"/>
            <w:vAlign w:val="center"/>
          </w:tcPr>
          <w:p w14:paraId="4B7F0941" w14:textId="77777777" w:rsidR="00E92C85" w:rsidRPr="009F6B39" w:rsidRDefault="00E92C85" w:rsidP="00E92C85">
            <w:pPr>
              <w:spacing w:line="240" w:lineRule="auto"/>
              <w:rPr>
                <w:rFonts w:ascii="Arial" w:eastAsia="Times New Roman" w:hAnsi="Arial" w:cs="Arial"/>
                <w:b w:val="0"/>
                <w:color w:val="000000"/>
                <w:sz w:val="22"/>
                <w:lang w:val="en-GB" w:eastAsia="en-GB"/>
              </w:rPr>
            </w:pPr>
          </w:p>
        </w:tc>
      </w:tr>
      <w:tr w:rsidR="00E92C85" w:rsidRPr="00FC7871" w14:paraId="28E3BB48" w14:textId="77777777" w:rsidTr="009F6B39">
        <w:trPr>
          <w:trHeight w:val="737"/>
        </w:trPr>
        <w:tc>
          <w:tcPr>
            <w:tcW w:w="13887" w:type="dxa"/>
            <w:gridSpan w:val="5"/>
            <w:tcBorders>
              <w:top w:val="single" w:sz="4" w:space="0" w:color="auto"/>
              <w:left w:val="single" w:sz="4" w:space="0" w:color="auto"/>
              <w:bottom w:val="single" w:sz="4" w:space="0" w:color="auto"/>
              <w:right w:val="single" w:sz="4" w:space="0" w:color="auto"/>
            </w:tcBorders>
            <w:shd w:val="clear" w:color="auto" w:fill="D6E9F5" w:themeFill="accent2" w:themeFillTint="33"/>
            <w:vAlign w:val="center"/>
          </w:tcPr>
          <w:p w14:paraId="325603FC" w14:textId="77D8A99F" w:rsidR="00E92C85" w:rsidRPr="009F6B39" w:rsidRDefault="00E92C85" w:rsidP="00E92C85">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Partnership Working</w:t>
            </w:r>
          </w:p>
        </w:tc>
      </w:tr>
      <w:tr w:rsidR="00E92C85" w:rsidRPr="00FC7871" w14:paraId="5C7C8FDF" w14:textId="77777777" w:rsidTr="00B71DF4">
        <w:trPr>
          <w:trHeight w:val="1077"/>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0172AEE0" w14:textId="4DD8895F" w:rsidR="00E92C85" w:rsidRPr="009F6B39" w:rsidRDefault="00E92C85" w:rsidP="00E92C85">
            <w:pPr>
              <w:spacing w:line="240" w:lineRule="auto"/>
              <w:rPr>
                <w:rFonts w:ascii="Arial" w:eastAsia="Times New Roman" w:hAnsi="Arial" w:cs="Arial"/>
                <w:b w:val="0"/>
                <w:color w:val="000000"/>
                <w:sz w:val="22"/>
                <w:lang w:val="en-GB" w:eastAsia="en-GB"/>
              </w:rPr>
            </w:pPr>
            <w:r w:rsidRPr="009F6B39">
              <w:rPr>
                <w:rFonts w:ascii="Arial" w:eastAsia="Times New Roman" w:hAnsi="Arial" w:cs="Arial"/>
                <w:b w:val="0"/>
                <w:color w:val="000000"/>
                <w:sz w:val="22"/>
                <w:lang w:val="en-GB" w:eastAsia="en-GB"/>
              </w:rPr>
              <w:t>Parking improvements for Gillingham Station</w:t>
            </w:r>
          </w:p>
        </w:tc>
        <w:tc>
          <w:tcPr>
            <w:tcW w:w="2410" w:type="dxa"/>
            <w:tcBorders>
              <w:top w:val="single" w:sz="4" w:space="0" w:color="auto"/>
              <w:left w:val="nil"/>
              <w:bottom w:val="single" w:sz="4" w:space="0" w:color="auto"/>
              <w:right w:val="single" w:sz="4" w:space="0" w:color="auto"/>
            </w:tcBorders>
            <w:shd w:val="clear" w:color="auto" w:fill="auto"/>
            <w:vAlign w:val="center"/>
          </w:tcPr>
          <w:p w14:paraId="27AB6F50" w14:textId="77777777" w:rsidR="00E92C85" w:rsidRPr="009F6B39" w:rsidRDefault="00E92C85" w:rsidP="00E92C85">
            <w:pPr>
              <w:spacing w:line="240" w:lineRule="auto"/>
              <w:jc w:val="center"/>
              <w:rPr>
                <w:rFonts w:ascii="Arial" w:eastAsia="Times New Roman" w:hAnsi="Arial" w:cs="Arial"/>
                <w:b w:val="0"/>
                <w:color w:val="000000"/>
                <w:sz w:val="22"/>
                <w:lang w:val="en-GB" w:eastAsia="en-GB"/>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76DA22C8" w14:textId="2D38C88C" w:rsidR="00E92C85" w:rsidRPr="009F6B39" w:rsidRDefault="00E92C85" w:rsidP="00E92C85">
            <w:pPr>
              <w:spacing w:line="240" w:lineRule="auto"/>
              <w:jc w:val="center"/>
              <w:rPr>
                <w:rFonts w:ascii="Arial" w:eastAsia="Times New Roman" w:hAnsi="Arial" w:cs="Arial"/>
                <w:b w:val="0"/>
                <w:color w:val="000000"/>
                <w:sz w:val="22"/>
                <w:lang w:val="en-GB" w:eastAsia="en-GB"/>
              </w:rPr>
            </w:pPr>
            <w:r>
              <w:rPr>
                <w:rFonts w:ascii="Arial" w:eastAsia="Times New Roman" w:hAnsi="Arial" w:cs="Arial"/>
                <w:b w:val="0"/>
                <w:color w:val="000000"/>
                <w:sz w:val="22"/>
                <w:lang w:val="en-GB" w:eastAsia="en-GB"/>
              </w:rPr>
              <w:t>Developer funding</w:t>
            </w:r>
          </w:p>
        </w:tc>
        <w:tc>
          <w:tcPr>
            <w:tcW w:w="1842" w:type="dxa"/>
            <w:tcBorders>
              <w:top w:val="single" w:sz="4" w:space="0" w:color="auto"/>
              <w:left w:val="nil"/>
              <w:bottom w:val="single" w:sz="4" w:space="0" w:color="auto"/>
              <w:right w:val="single" w:sz="4" w:space="0" w:color="auto"/>
            </w:tcBorders>
            <w:shd w:val="clear" w:color="auto" w:fill="auto"/>
            <w:vAlign w:val="center"/>
          </w:tcPr>
          <w:p w14:paraId="29754C61" w14:textId="77777777" w:rsidR="00E92C85" w:rsidRPr="009F6B39" w:rsidRDefault="00E92C85" w:rsidP="00E92C85">
            <w:pPr>
              <w:spacing w:line="240" w:lineRule="auto"/>
              <w:jc w:val="center"/>
              <w:rPr>
                <w:rFonts w:ascii="Arial" w:eastAsia="Times New Roman" w:hAnsi="Arial" w:cs="Arial"/>
                <w:b w:val="0"/>
                <w:color w:val="000000"/>
                <w:sz w:val="22"/>
                <w:lang w:val="en-GB" w:eastAsia="en-GB"/>
              </w:rPr>
            </w:pPr>
          </w:p>
        </w:tc>
        <w:tc>
          <w:tcPr>
            <w:tcW w:w="3119" w:type="dxa"/>
            <w:tcBorders>
              <w:top w:val="single" w:sz="4" w:space="0" w:color="auto"/>
              <w:left w:val="nil"/>
              <w:bottom w:val="single" w:sz="4" w:space="0" w:color="auto"/>
              <w:right w:val="single" w:sz="4" w:space="0" w:color="auto"/>
            </w:tcBorders>
            <w:shd w:val="clear" w:color="auto" w:fill="auto"/>
            <w:vAlign w:val="center"/>
          </w:tcPr>
          <w:p w14:paraId="241A7D0B" w14:textId="77777777" w:rsidR="00E92C85" w:rsidRDefault="00E92C85" w:rsidP="00E92C85">
            <w:pPr>
              <w:spacing w:line="240" w:lineRule="auto"/>
              <w:rPr>
                <w:rFonts w:ascii="Arial" w:eastAsia="Times New Roman" w:hAnsi="Arial" w:cs="Arial"/>
                <w:b w:val="0"/>
                <w:color w:val="000000"/>
                <w:sz w:val="22"/>
                <w:lang w:val="en-GB" w:eastAsia="en-GB"/>
              </w:rPr>
            </w:pPr>
          </w:p>
          <w:p w14:paraId="13FFEEE5" w14:textId="77777777" w:rsidR="007A6258" w:rsidRPr="009F6B39" w:rsidRDefault="007A6258" w:rsidP="00E92C85">
            <w:pPr>
              <w:spacing w:line="240" w:lineRule="auto"/>
              <w:rPr>
                <w:rFonts w:ascii="Arial" w:eastAsia="Times New Roman" w:hAnsi="Arial" w:cs="Arial"/>
                <w:b w:val="0"/>
                <w:color w:val="000000"/>
                <w:sz w:val="22"/>
                <w:lang w:val="en-GB" w:eastAsia="en-GB"/>
              </w:rPr>
            </w:pPr>
          </w:p>
        </w:tc>
      </w:tr>
      <w:tr w:rsidR="007A6258" w:rsidRPr="00DB04C1" w14:paraId="61927497" w14:textId="77777777" w:rsidTr="00FA0559">
        <w:trPr>
          <w:trHeight w:val="1191"/>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2356AB86" w14:textId="77777777" w:rsidR="007A6258" w:rsidRPr="007A6258" w:rsidRDefault="007A6258" w:rsidP="00FA0559">
            <w:pPr>
              <w:spacing w:line="240" w:lineRule="auto"/>
              <w:rPr>
                <w:rFonts w:ascii="Arial" w:eastAsia="Times New Roman" w:hAnsi="Arial" w:cs="Arial"/>
                <w:b w:val="0"/>
                <w:color w:val="000000"/>
                <w:sz w:val="22"/>
                <w:lang w:val="en-GB" w:eastAsia="en-GB"/>
              </w:rPr>
            </w:pPr>
            <w:r w:rsidRPr="007A6258">
              <w:rPr>
                <w:rFonts w:ascii="Arial" w:eastAsia="Times New Roman" w:hAnsi="Arial" w:cs="Arial"/>
                <w:b w:val="0"/>
                <w:color w:val="000000"/>
                <w:sz w:val="22"/>
                <w:lang w:val="en-GB" w:eastAsia="en-GB"/>
              </w:rPr>
              <w:t>Work with NDRFC on a safe pedestrian route to the rugby club</w:t>
            </w:r>
          </w:p>
        </w:tc>
        <w:tc>
          <w:tcPr>
            <w:tcW w:w="2410" w:type="dxa"/>
            <w:tcBorders>
              <w:top w:val="single" w:sz="4" w:space="0" w:color="auto"/>
              <w:left w:val="nil"/>
              <w:bottom w:val="single" w:sz="4" w:space="0" w:color="auto"/>
              <w:right w:val="single" w:sz="4" w:space="0" w:color="auto"/>
            </w:tcBorders>
            <w:shd w:val="clear" w:color="auto" w:fill="auto"/>
            <w:vAlign w:val="center"/>
          </w:tcPr>
          <w:p w14:paraId="4EFEF877" w14:textId="77777777" w:rsidR="007A6258" w:rsidRPr="007A6258" w:rsidRDefault="007A6258" w:rsidP="00FA0559">
            <w:pPr>
              <w:spacing w:line="240" w:lineRule="auto"/>
              <w:jc w:val="center"/>
              <w:rPr>
                <w:rFonts w:ascii="Arial" w:eastAsia="Times New Roman" w:hAnsi="Arial" w:cs="Arial"/>
                <w:b w:val="0"/>
                <w:color w:val="000000"/>
                <w:sz w:val="22"/>
                <w:lang w:val="en-GB" w:eastAsia="en-GB"/>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268EBD55" w14:textId="77777777" w:rsidR="007A6258" w:rsidRPr="007A6258" w:rsidRDefault="007A6258" w:rsidP="00FA0559">
            <w:pPr>
              <w:spacing w:line="240" w:lineRule="auto"/>
              <w:jc w:val="center"/>
              <w:rPr>
                <w:rFonts w:ascii="Arial" w:eastAsia="Times New Roman" w:hAnsi="Arial" w:cs="Arial"/>
                <w:b w:val="0"/>
                <w:color w:val="000000"/>
                <w:sz w:val="22"/>
                <w:lang w:val="en-GB" w:eastAsia="en-GB"/>
              </w:rPr>
            </w:pPr>
            <w:r w:rsidRPr="007A6258">
              <w:rPr>
                <w:rFonts w:ascii="Arial" w:eastAsia="Times New Roman" w:hAnsi="Arial" w:cs="Arial"/>
                <w:b w:val="0"/>
                <w:color w:val="000000"/>
                <w:sz w:val="22"/>
                <w:lang w:val="en-GB" w:eastAsia="en-GB"/>
              </w:rPr>
              <w:t>Developer Funding</w:t>
            </w:r>
          </w:p>
        </w:tc>
        <w:tc>
          <w:tcPr>
            <w:tcW w:w="1842" w:type="dxa"/>
            <w:tcBorders>
              <w:top w:val="single" w:sz="4" w:space="0" w:color="auto"/>
              <w:left w:val="nil"/>
              <w:bottom w:val="single" w:sz="4" w:space="0" w:color="auto"/>
              <w:right w:val="single" w:sz="4" w:space="0" w:color="auto"/>
            </w:tcBorders>
            <w:shd w:val="clear" w:color="auto" w:fill="auto"/>
            <w:vAlign w:val="center"/>
          </w:tcPr>
          <w:p w14:paraId="4D022006" w14:textId="77777777" w:rsidR="007A6258" w:rsidRPr="00DB04C1" w:rsidRDefault="007A6258" w:rsidP="00FA0559">
            <w:pPr>
              <w:spacing w:line="240" w:lineRule="auto"/>
              <w:jc w:val="center"/>
              <w:rPr>
                <w:rFonts w:ascii="Arial" w:eastAsia="Times New Roman" w:hAnsi="Arial" w:cs="Arial"/>
                <w:b w:val="0"/>
                <w:color w:val="000000"/>
                <w:sz w:val="22"/>
                <w:lang w:val="en-GB" w:eastAsia="en-GB"/>
              </w:rPr>
            </w:pPr>
          </w:p>
        </w:tc>
        <w:tc>
          <w:tcPr>
            <w:tcW w:w="3119" w:type="dxa"/>
            <w:tcBorders>
              <w:top w:val="single" w:sz="4" w:space="0" w:color="auto"/>
              <w:left w:val="nil"/>
              <w:bottom w:val="single" w:sz="4" w:space="0" w:color="auto"/>
              <w:right w:val="single" w:sz="4" w:space="0" w:color="auto"/>
            </w:tcBorders>
            <w:shd w:val="clear" w:color="auto" w:fill="auto"/>
            <w:vAlign w:val="center"/>
          </w:tcPr>
          <w:p w14:paraId="65935E38" w14:textId="77777777" w:rsidR="007A6258" w:rsidRPr="00DB04C1" w:rsidRDefault="007A6258" w:rsidP="00FA0559">
            <w:pPr>
              <w:spacing w:line="240" w:lineRule="auto"/>
              <w:rPr>
                <w:rFonts w:ascii="Arial" w:eastAsia="Times New Roman" w:hAnsi="Arial" w:cs="Arial"/>
                <w:b w:val="0"/>
                <w:color w:val="000000"/>
                <w:sz w:val="22"/>
                <w:lang w:val="en-GB" w:eastAsia="en-GB"/>
              </w:rPr>
            </w:pPr>
          </w:p>
        </w:tc>
      </w:tr>
      <w:tr w:rsidR="007A6258" w:rsidRPr="00DB04C1" w14:paraId="723EC269" w14:textId="77777777" w:rsidTr="00FA0559">
        <w:trPr>
          <w:trHeight w:val="1191"/>
        </w:trPr>
        <w:tc>
          <w:tcPr>
            <w:tcW w:w="4106" w:type="dxa"/>
            <w:tcBorders>
              <w:top w:val="single" w:sz="4" w:space="0" w:color="auto"/>
              <w:left w:val="single" w:sz="4" w:space="0" w:color="auto"/>
              <w:bottom w:val="single" w:sz="4" w:space="0" w:color="auto"/>
              <w:right w:val="single" w:sz="4" w:space="0" w:color="auto"/>
            </w:tcBorders>
            <w:shd w:val="clear" w:color="auto" w:fill="auto"/>
            <w:vAlign w:val="center"/>
          </w:tcPr>
          <w:p w14:paraId="58006219" w14:textId="284CE53F" w:rsidR="007A6258" w:rsidRPr="007A6258" w:rsidRDefault="007A6258" w:rsidP="00FA0559">
            <w:pPr>
              <w:spacing w:line="240" w:lineRule="auto"/>
              <w:rPr>
                <w:rFonts w:ascii="Arial" w:eastAsia="Times New Roman" w:hAnsi="Arial" w:cs="Arial"/>
                <w:b w:val="0"/>
                <w:bCs/>
                <w:color w:val="000000"/>
                <w:sz w:val="22"/>
                <w:lang w:val="en-GB" w:eastAsia="en-GB"/>
              </w:rPr>
            </w:pPr>
            <w:r w:rsidRPr="007A6258">
              <w:rPr>
                <w:rFonts w:ascii="Arial" w:eastAsia="Times New Roman" w:hAnsi="Arial" w:cs="Arial"/>
                <w:b w:val="0"/>
                <w:bCs/>
                <w:color w:val="000000"/>
                <w:sz w:val="22"/>
                <w:lang w:eastAsia="en-GB"/>
              </w:rPr>
              <w:t>Improvements to Footpath 64/47 &amp; 64/48 to the west of the station, including the pedestrian bridge over the River Stour</w:t>
            </w:r>
          </w:p>
        </w:tc>
        <w:tc>
          <w:tcPr>
            <w:tcW w:w="2410" w:type="dxa"/>
            <w:tcBorders>
              <w:top w:val="single" w:sz="4" w:space="0" w:color="auto"/>
              <w:left w:val="nil"/>
              <w:bottom w:val="single" w:sz="4" w:space="0" w:color="auto"/>
              <w:right w:val="single" w:sz="4" w:space="0" w:color="auto"/>
            </w:tcBorders>
            <w:shd w:val="clear" w:color="auto" w:fill="auto"/>
            <w:vAlign w:val="center"/>
          </w:tcPr>
          <w:p w14:paraId="21C04CEC" w14:textId="77777777" w:rsidR="007A6258" w:rsidRPr="007A6258" w:rsidRDefault="007A6258" w:rsidP="00FA0559">
            <w:pPr>
              <w:spacing w:line="240" w:lineRule="auto"/>
              <w:jc w:val="center"/>
              <w:rPr>
                <w:rFonts w:ascii="Arial" w:eastAsia="Times New Roman" w:hAnsi="Arial" w:cs="Arial"/>
                <w:b w:val="0"/>
                <w:color w:val="000000"/>
                <w:sz w:val="22"/>
                <w:lang w:val="en-GB" w:eastAsia="en-GB"/>
              </w:rPr>
            </w:pPr>
          </w:p>
        </w:tc>
        <w:tc>
          <w:tcPr>
            <w:tcW w:w="2410" w:type="dxa"/>
            <w:tcBorders>
              <w:top w:val="single" w:sz="4" w:space="0" w:color="auto"/>
              <w:left w:val="nil"/>
              <w:bottom w:val="single" w:sz="4" w:space="0" w:color="auto"/>
              <w:right w:val="single" w:sz="4" w:space="0" w:color="auto"/>
            </w:tcBorders>
            <w:shd w:val="clear" w:color="auto" w:fill="auto"/>
            <w:vAlign w:val="center"/>
          </w:tcPr>
          <w:p w14:paraId="6953CC87" w14:textId="0ACD730B" w:rsidR="007A6258" w:rsidRPr="007A6258" w:rsidRDefault="007A6258" w:rsidP="00FA0559">
            <w:pPr>
              <w:spacing w:line="240" w:lineRule="auto"/>
              <w:jc w:val="center"/>
              <w:rPr>
                <w:rFonts w:ascii="Arial" w:eastAsia="Times New Roman" w:hAnsi="Arial" w:cs="Arial"/>
                <w:b w:val="0"/>
                <w:color w:val="000000"/>
                <w:sz w:val="22"/>
                <w:lang w:val="en-GB" w:eastAsia="en-GB"/>
              </w:rPr>
            </w:pPr>
            <w:r>
              <w:rPr>
                <w:rFonts w:ascii="Arial" w:eastAsia="Times New Roman" w:hAnsi="Arial" w:cs="Arial"/>
                <w:b w:val="0"/>
                <w:color w:val="000000"/>
                <w:sz w:val="22"/>
                <w:lang w:val="en-GB" w:eastAsia="en-GB"/>
              </w:rPr>
              <w:t>Developer Funding</w:t>
            </w:r>
          </w:p>
        </w:tc>
        <w:tc>
          <w:tcPr>
            <w:tcW w:w="1842" w:type="dxa"/>
            <w:tcBorders>
              <w:top w:val="single" w:sz="4" w:space="0" w:color="auto"/>
              <w:left w:val="nil"/>
              <w:bottom w:val="single" w:sz="4" w:space="0" w:color="auto"/>
              <w:right w:val="single" w:sz="4" w:space="0" w:color="auto"/>
            </w:tcBorders>
            <w:shd w:val="clear" w:color="auto" w:fill="auto"/>
            <w:vAlign w:val="center"/>
          </w:tcPr>
          <w:p w14:paraId="4EDA4C3B" w14:textId="77777777" w:rsidR="007A6258" w:rsidRPr="00DB04C1" w:rsidRDefault="007A6258" w:rsidP="00FA0559">
            <w:pPr>
              <w:spacing w:line="240" w:lineRule="auto"/>
              <w:jc w:val="center"/>
              <w:rPr>
                <w:rFonts w:ascii="Arial" w:eastAsia="Times New Roman" w:hAnsi="Arial" w:cs="Arial"/>
                <w:b w:val="0"/>
                <w:color w:val="000000"/>
                <w:sz w:val="22"/>
                <w:lang w:val="en-GB" w:eastAsia="en-GB"/>
              </w:rPr>
            </w:pPr>
          </w:p>
        </w:tc>
        <w:tc>
          <w:tcPr>
            <w:tcW w:w="3119" w:type="dxa"/>
            <w:tcBorders>
              <w:top w:val="single" w:sz="4" w:space="0" w:color="auto"/>
              <w:left w:val="nil"/>
              <w:bottom w:val="single" w:sz="4" w:space="0" w:color="auto"/>
              <w:right w:val="single" w:sz="4" w:space="0" w:color="auto"/>
            </w:tcBorders>
            <w:shd w:val="clear" w:color="auto" w:fill="auto"/>
            <w:vAlign w:val="center"/>
          </w:tcPr>
          <w:p w14:paraId="27AB5092" w14:textId="77777777" w:rsidR="007A6258" w:rsidRPr="00DB04C1" w:rsidRDefault="007A6258" w:rsidP="00FA0559">
            <w:pPr>
              <w:spacing w:line="240" w:lineRule="auto"/>
              <w:rPr>
                <w:rFonts w:ascii="Arial" w:eastAsia="Times New Roman" w:hAnsi="Arial" w:cs="Arial"/>
                <w:b w:val="0"/>
                <w:color w:val="000000"/>
                <w:sz w:val="22"/>
                <w:lang w:val="en-GB" w:eastAsia="en-GB"/>
              </w:rPr>
            </w:pPr>
          </w:p>
        </w:tc>
      </w:tr>
    </w:tbl>
    <w:p w14:paraId="0912ED77" w14:textId="7D88CDB4" w:rsidR="002445A4" w:rsidRDefault="002445A4">
      <w:pPr>
        <w:spacing w:after="200"/>
        <w:rPr>
          <w:rFonts w:asciiTheme="majorHAnsi" w:hAnsiTheme="majorHAnsi" w:cstheme="majorHAnsi"/>
          <w:b w:val="0"/>
          <w:bCs/>
          <w:color w:val="auto"/>
          <w:sz w:val="24"/>
          <w:szCs w:val="24"/>
        </w:rPr>
      </w:pPr>
    </w:p>
    <w:p w14:paraId="0BDBE55C" w14:textId="5D429D67" w:rsidR="00633F05" w:rsidRDefault="00633F05">
      <w:pPr>
        <w:spacing w:after="200"/>
        <w:rPr>
          <w:rFonts w:asciiTheme="majorHAnsi" w:hAnsiTheme="majorHAnsi" w:cstheme="majorHAnsi"/>
          <w:b w:val="0"/>
          <w:bCs/>
          <w:color w:val="auto"/>
          <w:sz w:val="24"/>
          <w:szCs w:val="24"/>
        </w:rPr>
      </w:pPr>
    </w:p>
    <w:p w14:paraId="65B4794D" w14:textId="5F9D630A" w:rsidR="00633F05" w:rsidRDefault="007A6258">
      <w:pPr>
        <w:spacing w:after="200"/>
        <w:rPr>
          <w:rFonts w:asciiTheme="majorHAnsi" w:hAnsiTheme="majorHAnsi" w:cstheme="majorHAnsi"/>
          <w:b w:val="0"/>
          <w:bCs/>
          <w:color w:val="auto"/>
          <w:sz w:val="24"/>
          <w:szCs w:val="24"/>
        </w:rPr>
      </w:pPr>
      <w:r>
        <w:rPr>
          <w:rFonts w:eastAsia="Times New Roman"/>
          <w:noProof/>
        </w:rPr>
        <w:drawing>
          <wp:anchor distT="0" distB="0" distL="114300" distR="114300" simplePos="0" relativeHeight="251670528" behindDoc="0" locked="0" layoutInCell="1" allowOverlap="1" wp14:anchorId="67945AF5" wp14:editId="33ED62AE">
            <wp:simplePos x="0" y="0"/>
            <wp:positionH relativeFrom="column">
              <wp:posOffset>2667000</wp:posOffset>
            </wp:positionH>
            <wp:positionV relativeFrom="paragraph">
              <wp:posOffset>-421005</wp:posOffset>
            </wp:positionV>
            <wp:extent cx="3676650" cy="1602105"/>
            <wp:effectExtent l="0" t="0" r="0" b="0"/>
            <wp:wrapSquare wrapText="bothSides"/>
            <wp:docPr id="292168091" name="Picture 1" descr="A workshop with PV Panels on the roof and two works vans in front of the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168091" name="Picture 1" descr="A workshop with PV Panels on the roof and two works vans in front of the building."/>
                    <pic:cNvPicPr>
                      <a:picLocks noChangeAspect="1" noChangeArrowheads="1"/>
                    </pic:cNvPicPr>
                  </pic:nvPicPr>
                  <pic:blipFill>
                    <a:blip r:embed="rId38" r:link="rId40" cstate="print">
                      <a:extLst>
                        <a:ext uri="{BEBA8EAE-BF5A-486C-A8C5-ECC9F3942E4B}">
                          <a14:imgProps xmlns:a14="http://schemas.microsoft.com/office/drawing/2010/main">
                            <a14:imgLayer r:embed="rId39">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676650" cy="16021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B53CFAF" w14:textId="3989F923" w:rsidR="00D86541" w:rsidRDefault="00D86541">
      <w:pPr>
        <w:spacing w:after="200"/>
        <w:rPr>
          <w:rFonts w:asciiTheme="majorHAnsi" w:hAnsiTheme="majorHAnsi" w:cstheme="majorHAnsi"/>
          <w:b w:val="0"/>
          <w:bCs/>
          <w:color w:val="auto"/>
          <w:sz w:val="24"/>
          <w:szCs w:val="24"/>
        </w:rPr>
      </w:pPr>
    </w:p>
    <w:p w14:paraId="6FEA6486" w14:textId="03D0DF3A" w:rsidR="00900D47" w:rsidRDefault="00900D47">
      <w:pPr>
        <w:spacing w:after="200"/>
        <w:rPr>
          <w:rFonts w:asciiTheme="majorHAnsi" w:hAnsiTheme="majorHAnsi" w:cstheme="majorHAnsi"/>
          <w:b w:val="0"/>
          <w:bCs/>
          <w:color w:val="auto"/>
          <w:sz w:val="24"/>
          <w:szCs w:val="24"/>
        </w:rPr>
      </w:pPr>
    </w:p>
    <w:p w14:paraId="616CECDF" w14:textId="201C6287" w:rsidR="00900D47" w:rsidRDefault="00900D47">
      <w:pPr>
        <w:spacing w:after="200"/>
        <w:rPr>
          <w:rFonts w:asciiTheme="majorHAnsi" w:hAnsiTheme="majorHAnsi" w:cstheme="majorHAnsi"/>
          <w:b w:val="0"/>
          <w:bCs/>
          <w:color w:val="auto"/>
          <w:sz w:val="24"/>
          <w:szCs w:val="24"/>
        </w:rPr>
      </w:pPr>
    </w:p>
    <w:p w14:paraId="74DF477F" w14:textId="06129280" w:rsidR="0075581E" w:rsidRDefault="00E028F9" w:rsidP="00900D47">
      <w:pPr>
        <w:pStyle w:val="Heading4"/>
        <w:numPr>
          <w:ilvl w:val="0"/>
          <w:numId w:val="0"/>
        </w:numPr>
      </w:pPr>
      <w:r w:rsidRPr="0097117F">
        <w:rPr>
          <w:rFonts w:asciiTheme="minorHAnsi" w:eastAsiaTheme="minorEastAsia" w:hAnsiTheme="minorHAnsi" w:cstheme="minorBidi"/>
          <w:noProof/>
          <w:color w:val="082A75" w:themeColor="text2"/>
          <w:szCs w:val="22"/>
          <w:lang w:eastAsia="en-US"/>
        </w:rPr>
        <w:lastRenderedPageBreak/>
        <w:drawing>
          <wp:anchor distT="0" distB="0" distL="114300" distR="114300" simplePos="0" relativeHeight="251665408" behindDoc="0" locked="0" layoutInCell="1" allowOverlap="1" wp14:anchorId="1E3470EB" wp14:editId="448F095A">
            <wp:simplePos x="0" y="0"/>
            <wp:positionH relativeFrom="column">
              <wp:posOffset>7280275</wp:posOffset>
            </wp:positionH>
            <wp:positionV relativeFrom="paragraph">
              <wp:posOffset>96520</wp:posOffset>
            </wp:positionV>
            <wp:extent cx="1964055" cy="1789430"/>
            <wp:effectExtent l="0" t="7937" r="9207" b="9208"/>
            <wp:wrapSquare wrapText="bothSides"/>
            <wp:docPr id="446725253" name="Picture 4" descr="Finger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725253" name="Picture 4" descr="Finger post"/>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38263"/>
                    <a:stretch/>
                  </pic:blipFill>
                  <pic:spPr bwMode="auto">
                    <a:xfrm rot="5400000">
                      <a:off x="0" y="0"/>
                      <a:ext cx="1964055" cy="178943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581E" w:rsidRPr="0075581E">
        <w:t xml:space="preserve">Developing </w:t>
      </w:r>
      <w:r w:rsidR="0075581E">
        <w:t>a</w:t>
      </w:r>
      <w:r w:rsidR="0075581E" w:rsidRPr="0075581E">
        <w:t xml:space="preserve"> Sustainable Local Economy</w:t>
      </w:r>
    </w:p>
    <w:p w14:paraId="0D1EDAAE" w14:textId="5B862550" w:rsidR="001B43F3" w:rsidRPr="001B43F3" w:rsidRDefault="001B43F3" w:rsidP="001B43F3">
      <w:pPr>
        <w:rPr>
          <w:lang w:val="en-GB" w:eastAsia="en-GB"/>
        </w:rPr>
      </w:pPr>
    </w:p>
    <w:p w14:paraId="543F8A45" w14:textId="03AE954B" w:rsidR="004173CF" w:rsidRDefault="004173CF">
      <w:pPr>
        <w:spacing w:after="200"/>
        <w:rPr>
          <w:rFonts w:asciiTheme="majorHAnsi" w:hAnsiTheme="majorHAnsi" w:cstheme="majorHAnsi"/>
          <w:b w:val="0"/>
          <w:bCs/>
          <w:color w:val="auto"/>
          <w:sz w:val="24"/>
          <w:szCs w:val="24"/>
        </w:rPr>
      </w:pPr>
      <w:r w:rsidRPr="004173CF">
        <w:rPr>
          <w:rFonts w:asciiTheme="majorHAnsi" w:hAnsiTheme="majorHAnsi" w:cstheme="majorHAnsi"/>
          <w:b w:val="0"/>
          <w:bCs/>
          <w:color w:val="auto"/>
          <w:sz w:val="24"/>
          <w:szCs w:val="24"/>
        </w:rPr>
        <w:t>A sustainable local economy is one that balances economic growth with environmental stewardship and social equity. By supporting local businesses, encouraging innovation and promoting eco-friendly practices, we can create a resilient economy that benefits both people and the planet. Building a sustainable local economy ensures long-term prosperity while reducing environmental impact and creating a more equitable and self-sufficient future for all.</w:t>
      </w:r>
    </w:p>
    <w:p w14:paraId="4F0E6E57" w14:textId="58C3D6D4" w:rsidR="00BC6F63" w:rsidRDefault="00BC6F63">
      <w:pPr>
        <w:spacing w:after="200"/>
        <w:rPr>
          <w:rFonts w:asciiTheme="majorHAnsi" w:hAnsiTheme="majorHAnsi" w:cstheme="majorHAnsi"/>
          <w:b w:val="0"/>
          <w:bCs/>
          <w:color w:val="auto"/>
          <w:sz w:val="24"/>
          <w:szCs w:val="24"/>
        </w:rPr>
      </w:pPr>
    </w:p>
    <w:tbl>
      <w:tblPr>
        <w:tblW w:w="13887" w:type="dxa"/>
        <w:tblLook w:val="04A0" w:firstRow="1" w:lastRow="0" w:firstColumn="1" w:lastColumn="0" w:noHBand="0" w:noVBand="1"/>
      </w:tblPr>
      <w:tblGrid>
        <w:gridCol w:w="3964"/>
        <w:gridCol w:w="1985"/>
        <w:gridCol w:w="2126"/>
        <w:gridCol w:w="2126"/>
        <w:gridCol w:w="3686"/>
      </w:tblGrid>
      <w:tr w:rsidR="00900D47" w:rsidRPr="00BC6686" w14:paraId="4F600D5D" w14:textId="77777777" w:rsidTr="007E5398">
        <w:trPr>
          <w:trHeight w:val="765"/>
          <w:tblHeader/>
        </w:trPr>
        <w:tc>
          <w:tcPr>
            <w:tcW w:w="3964"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596A7843" w14:textId="7F764546" w:rsidR="00900D47" w:rsidRPr="009F6B39" w:rsidRDefault="008A67E3" w:rsidP="008622D4">
            <w:pPr>
              <w:spacing w:line="240" w:lineRule="auto"/>
              <w:rPr>
                <w:rFonts w:asciiTheme="majorHAnsi" w:eastAsia="Times New Roman" w:hAnsiTheme="majorHAnsi" w:cstheme="majorHAnsi"/>
                <w:bCs/>
                <w:color w:val="000000"/>
                <w:sz w:val="22"/>
                <w:lang w:val="en-GB" w:eastAsia="en-GB"/>
              </w:rPr>
            </w:pPr>
            <w:r w:rsidRPr="009F6B39">
              <w:rPr>
                <w:rFonts w:asciiTheme="majorHAnsi" w:hAnsiTheme="majorHAnsi" w:cstheme="majorHAnsi"/>
                <w:b w:val="0"/>
                <w:bCs/>
                <w:color w:val="auto"/>
                <w:sz w:val="22"/>
              </w:rPr>
              <w:br w:type="page"/>
            </w:r>
            <w:r w:rsidR="00900D47" w:rsidRPr="009F6B39">
              <w:rPr>
                <w:rFonts w:asciiTheme="majorHAnsi" w:eastAsia="Times New Roman" w:hAnsiTheme="majorHAnsi" w:cstheme="majorHAnsi"/>
                <w:bCs/>
                <w:color w:val="000000"/>
                <w:sz w:val="22"/>
                <w:lang w:val="en-GB" w:eastAsia="en-GB"/>
              </w:rPr>
              <w:t>Project</w:t>
            </w:r>
          </w:p>
        </w:tc>
        <w:tc>
          <w:tcPr>
            <w:tcW w:w="1985"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6494761C" w14:textId="5619679C" w:rsidR="00900D47" w:rsidRPr="009F6B39" w:rsidRDefault="00900D47" w:rsidP="008622D4">
            <w:pPr>
              <w:spacing w:line="240" w:lineRule="auto"/>
              <w:rPr>
                <w:rFonts w:asciiTheme="majorHAnsi" w:eastAsia="Times New Roman" w:hAnsiTheme="majorHAnsi" w:cstheme="majorHAnsi"/>
                <w:bCs/>
                <w:color w:val="000000"/>
                <w:sz w:val="22"/>
                <w:lang w:val="en-GB" w:eastAsia="en-GB"/>
              </w:rPr>
            </w:pPr>
            <w:r w:rsidRPr="009F6B39">
              <w:rPr>
                <w:rFonts w:asciiTheme="majorHAnsi" w:eastAsia="Times New Roman" w:hAnsiTheme="majorHAnsi" w:cstheme="majorHAnsi"/>
                <w:bCs/>
                <w:color w:val="000000"/>
                <w:sz w:val="22"/>
                <w:lang w:val="en-GB" w:eastAsia="en-GB"/>
              </w:rPr>
              <w:t>Responsible Working Group</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2E83ECDC" w14:textId="09BB91A9" w:rsidR="00900D47" w:rsidRPr="009F6B39" w:rsidRDefault="00900D47" w:rsidP="008622D4">
            <w:pPr>
              <w:spacing w:line="240" w:lineRule="auto"/>
              <w:rPr>
                <w:rFonts w:asciiTheme="majorHAnsi" w:eastAsia="Times New Roman" w:hAnsiTheme="majorHAnsi" w:cstheme="majorHAnsi"/>
                <w:bCs/>
                <w:color w:val="000000"/>
                <w:sz w:val="22"/>
                <w:lang w:val="en-GB" w:eastAsia="en-GB"/>
              </w:rPr>
            </w:pPr>
            <w:r w:rsidRPr="009F6B39">
              <w:rPr>
                <w:rFonts w:asciiTheme="majorHAnsi" w:eastAsia="Times New Roman" w:hAnsiTheme="majorHAnsi" w:cstheme="majorHAnsi"/>
                <w:bCs/>
                <w:color w:val="000000"/>
                <w:sz w:val="22"/>
                <w:lang w:val="en-GB" w:eastAsia="en-GB"/>
              </w:rPr>
              <w:t>Funding Source</w:t>
            </w:r>
          </w:p>
        </w:tc>
        <w:tc>
          <w:tcPr>
            <w:tcW w:w="2126"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162281DA" w14:textId="0A47662C" w:rsidR="00900D47" w:rsidRPr="009F6B39" w:rsidRDefault="00900D47" w:rsidP="008622D4">
            <w:pPr>
              <w:spacing w:line="240" w:lineRule="auto"/>
              <w:jc w:val="center"/>
              <w:rPr>
                <w:rFonts w:asciiTheme="majorHAnsi" w:eastAsia="Times New Roman" w:hAnsiTheme="majorHAnsi" w:cstheme="majorHAnsi"/>
                <w:bCs/>
                <w:color w:val="000000"/>
                <w:sz w:val="22"/>
                <w:lang w:val="en-GB" w:eastAsia="en-GB"/>
              </w:rPr>
            </w:pPr>
            <w:r w:rsidRPr="009F6B39">
              <w:rPr>
                <w:rFonts w:asciiTheme="majorHAnsi" w:eastAsia="Times New Roman" w:hAnsiTheme="majorHAnsi" w:cstheme="majorHAnsi"/>
                <w:bCs/>
                <w:color w:val="000000"/>
                <w:sz w:val="22"/>
                <w:lang w:val="en-GB" w:eastAsia="en-GB"/>
              </w:rPr>
              <w:t>Delivery Date</w:t>
            </w:r>
          </w:p>
        </w:tc>
        <w:tc>
          <w:tcPr>
            <w:tcW w:w="3686" w:type="dxa"/>
            <w:tcBorders>
              <w:top w:val="single" w:sz="4" w:space="0" w:color="auto"/>
              <w:left w:val="single" w:sz="4" w:space="0" w:color="auto"/>
              <w:bottom w:val="single" w:sz="4" w:space="0" w:color="auto"/>
              <w:right w:val="single" w:sz="4" w:space="0" w:color="auto"/>
            </w:tcBorders>
            <w:shd w:val="clear" w:color="C0E6F5" w:fill="C0E6F5"/>
            <w:vAlign w:val="center"/>
            <w:hideMark/>
          </w:tcPr>
          <w:p w14:paraId="44DC3813" w14:textId="32C312AB" w:rsidR="00900D47" w:rsidRPr="009F6B39" w:rsidRDefault="00900D47" w:rsidP="008622D4">
            <w:pPr>
              <w:spacing w:line="240" w:lineRule="auto"/>
              <w:rPr>
                <w:rFonts w:asciiTheme="majorHAnsi" w:eastAsia="Times New Roman" w:hAnsiTheme="majorHAnsi" w:cstheme="majorHAnsi"/>
                <w:bCs/>
                <w:color w:val="000000"/>
                <w:sz w:val="22"/>
                <w:lang w:val="en-GB" w:eastAsia="en-GB"/>
              </w:rPr>
            </w:pPr>
            <w:r w:rsidRPr="009F6B39">
              <w:rPr>
                <w:rFonts w:asciiTheme="majorHAnsi" w:eastAsia="Times New Roman" w:hAnsiTheme="majorHAnsi" w:cstheme="majorHAnsi"/>
                <w:bCs/>
                <w:color w:val="000000"/>
                <w:sz w:val="22"/>
                <w:lang w:val="en-GB" w:eastAsia="en-GB"/>
              </w:rPr>
              <w:t>Progress Report</w:t>
            </w:r>
          </w:p>
        </w:tc>
      </w:tr>
      <w:tr w:rsidR="00E75B4E" w:rsidRPr="00BC6686" w14:paraId="1CAB2728" w14:textId="77777777" w:rsidTr="00E75B4E">
        <w:trPr>
          <w:trHeight w:val="976"/>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D882C" w14:textId="742E6448" w:rsidR="00E75B4E" w:rsidRPr="009F6B39" w:rsidRDefault="00E75B4E" w:rsidP="00E75B4E">
            <w:pPr>
              <w:spacing w:line="240" w:lineRule="auto"/>
              <w:rPr>
                <w:rFonts w:asciiTheme="majorHAnsi" w:eastAsia="Times New Roman" w:hAnsiTheme="majorHAnsi" w:cstheme="majorHAnsi"/>
                <w:b w:val="0"/>
                <w:color w:val="000000"/>
                <w:sz w:val="22"/>
                <w:lang w:val="en-GB" w:eastAsia="en-GB"/>
              </w:rPr>
            </w:pPr>
            <w:r w:rsidRPr="009F6B39">
              <w:rPr>
                <w:rFonts w:asciiTheme="majorHAnsi" w:eastAsia="Times New Roman" w:hAnsiTheme="majorHAnsi" w:cstheme="majorHAnsi"/>
                <w:b w:val="0"/>
                <w:color w:val="000000"/>
                <w:sz w:val="22"/>
                <w:lang w:val="en-GB" w:eastAsia="en-GB"/>
              </w:rPr>
              <w:t>Review town centre signage in consultation with DC Highways</w:t>
            </w:r>
          </w:p>
        </w:tc>
        <w:tc>
          <w:tcPr>
            <w:tcW w:w="1985" w:type="dxa"/>
            <w:tcBorders>
              <w:top w:val="single" w:sz="4" w:space="0" w:color="auto"/>
              <w:left w:val="nil"/>
              <w:bottom w:val="single" w:sz="4" w:space="0" w:color="auto"/>
              <w:right w:val="single" w:sz="4" w:space="0" w:color="auto"/>
            </w:tcBorders>
            <w:shd w:val="clear" w:color="auto" w:fill="auto"/>
            <w:vAlign w:val="center"/>
          </w:tcPr>
          <w:p w14:paraId="5D8DBC3A" w14:textId="5903EA75" w:rsidR="00E75B4E" w:rsidRPr="009F6B39" w:rsidRDefault="00E75B4E" w:rsidP="00E75B4E">
            <w:pPr>
              <w:spacing w:line="240" w:lineRule="auto"/>
              <w:jc w:val="center"/>
              <w:rPr>
                <w:rFonts w:asciiTheme="majorHAnsi" w:eastAsia="Times New Roman" w:hAnsiTheme="majorHAnsi" w:cstheme="majorHAnsi"/>
                <w:b w:val="0"/>
                <w:color w:val="000000"/>
                <w:sz w:val="22"/>
                <w:lang w:val="en-GB" w:eastAsia="en-GB"/>
              </w:rPr>
            </w:pPr>
            <w:r w:rsidRPr="009F6B39">
              <w:rPr>
                <w:rFonts w:asciiTheme="majorHAnsi" w:eastAsia="Times New Roman" w:hAnsiTheme="majorHAnsi" w:cstheme="majorHAnsi"/>
                <w:b w:val="0"/>
                <w:color w:val="000000"/>
                <w:sz w:val="22"/>
                <w:lang w:val="en-GB" w:eastAsia="en-GB"/>
              </w:rPr>
              <w:t>Town Centre Signage</w:t>
            </w:r>
          </w:p>
        </w:tc>
        <w:tc>
          <w:tcPr>
            <w:tcW w:w="2126" w:type="dxa"/>
            <w:tcBorders>
              <w:top w:val="single" w:sz="4" w:space="0" w:color="auto"/>
              <w:left w:val="nil"/>
              <w:bottom w:val="single" w:sz="4" w:space="0" w:color="auto"/>
              <w:right w:val="single" w:sz="4" w:space="0" w:color="auto"/>
            </w:tcBorders>
            <w:shd w:val="clear" w:color="auto" w:fill="auto"/>
            <w:vAlign w:val="center"/>
          </w:tcPr>
          <w:p w14:paraId="104660C5" w14:textId="2589B678" w:rsidR="00E75B4E" w:rsidRPr="009F6B39" w:rsidRDefault="00E75B4E" w:rsidP="00E75B4E">
            <w:pPr>
              <w:spacing w:line="240" w:lineRule="auto"/>
              <w:jc w:val="center"/>
              <w:rPr>
                <w:rFonts w:asciiTheme="majorHAnsi" w:eastAsia="Times New Roman" w:hAnsiTheme="majorHAnsi" w:cstheme="majorHAnsi"/>
                <w:b w:val="0"/>
                <w:color w:val="000000"/>
                <w:sz w:val="22"/>
                <w:lang w:val="en-GB" w:eastAsia="en-GB"/>
              </w:rPr>
            </w:pPr>
            <w:r w:rsidRPr="009F6B39">
              <w:rPr>
                <w:rFonts w:asciiTheme="majorHAnsi" w:eastAsia="Times New Roman" w:hAnsiTheme="majorHAnsi" w:cstheme="majorHAnsi"/>
                <w:b w:val="0"/>
                <w:color w:val="000000"/>
                <w:sz w:val="22"/>
                <w:lang w:val="en-GB" w:eastAsia="en-GB"/>
              </w:rPr>
              <w:t>GTC &amp; Dorset Council</w:t>
            </w:r>
          </w:p>
        </w:tc>
        <w:tc>
          <w:tcPr>
            <w:tcW w:w="2126" w:type="dxa"/>
            <w:tcBorders>
              <w:top w:val="single" w:sz="4" w:space="0" w:color="auto"/>
              <w:left w:val="nil"/>
              <w:bottom w:val="single" w:sz="4" w:space="0" w:color="auto"/>
              <w:right w:val="single" w:sz="4" w:space="0" w:color="auto"/>
            </w:tcBorders>
            <w:shd w:val="clear" w:color="auto" w:fill="auto"/>
            <w:vAlign w:val="center"/>
          </w:tcPr>
          <w:p w14:paraId="76FB0D0D" w14:textId="329935E8" w:rsidR="00E75B4E" w:rsidRPr="009F6B39" w:rsidRDefault="00E75B4E" w:rsidP="00E75B4E">
            <w:pPr>
              <w:spacing w:line="240" w:lineRule="auto"/>
              <w:jc w:val="center"/>
              <w:rPr>
                <w:rFonts w:asciiTheme="majorHAnsi" w:eastAsia="Times New Roman" w:hAnsiTheme="majorHAnsi" w:cstheme="majorHAnsi"/>
                <w:b w:val="0"/>
                <w:color w:val="000000"/>
                <w:sz w:val="22"/>
                <w:lang w:val="en-GB" w:eastAsia="en-GB"/>
              </w:rPr>
            </w:pPr>
            <w:r w:rsidRPr="009F6B39">
              <w:rPr>
                <w:rFonts w:asciiTheme="majorHAnsi" w:eastAsia="Times New Roman" w:hAnsiTheme="majorHAnsi" w:cstheme="majorHAnsi"/>
                <w:b w:val="0"/>
                <w:color w:val="000000"/>
                <w:sz w:val="22"/>
                <w:lang w:val="en-GB" w:eastAsia="en-GB"/>
              </w:rPr>
              <w:t>2025/26</w:t>
            </w:r>
          </w:p>
        </w:tc>
        <w:tc>
          <w:tcPr>
            <w:tcW w:w="3686" w:type="dxa"/>
            <w:tcBorders>
              <w:top w:val="single" w:sz="4" w:space="0" w:color="auto"/>
              <w:left w:val="nil"/>
              <w:bottom w:val="single" w:sz="4" w:space="0" w:color="auto"/>
              <w:right w:val="single" w:sz="4" w:space="0" w:color="auto"/>
            </w:tcBorders>
            <w:shd w:val="clear" w:color="auto" w:fill="auto"/>
            <w:vAlign w:val="center"/>
          </w:tcPr>
          <w:p w14:paraId="1830A15D" w14:textId="00170A39" w:rsidR="00E75B4E" w:rsidRPr="009F6B39" w:rsidRDefault="00E75B4E" w:rsidP="00E75B4E">
            <w:pPr>
              <w:spacing w:line="240" w:lineRule="auto"/>
              <w:rPr>
                <w:rFonts w:asciiTheme="majorHAnsi" w:eastAsia="Times New Roman" w:hAnsiTheme="majorHAnsi" w:cstheme="majorHAnsi"/>
                <w:b w:val="0"/>
                <w:color w:val="000000"/>
                <w:sz w:val="22"/>
                <w:lang w:val="en-GB" w:eastAsia="en-GB"/>
              </w:rPr>
            </w:pPr>
          </w:p>
        </w:tc>
      </w:tr>
      <w:tr w:rsidR="00E75B4E" w:rsidRPr="00FC7871" w14:paraId="012BE28A" w14:textId="77777777" w:rsidTr="00E75B4E">
        <w:trPr>
          <w:trHeight w:val="990"/>
        </w:trPr>
        <w:tc>
          <w:tcPr>
            <w:tcW w:w="3964" w:type="dxa"/>
            <w:tcBorders>
              <w:top w:val="single" w:sz="4" w:space="0" w:color="auto"/>
              <w:left w:val="single" w:sz="4" w:space="0" w:color="auto"/>
              <w:bottom w:val="single" w:sz="4" w:space="0" w:color="auto"/>
              <w:right w:val="single" w:sz="4" w:space="0" w:color="auto"/>
            </w:tcBorders>
            <w:shd w:val="clear" w:color="auto" w:fill="auto"/>
            <w:vAlign w:val="center"/>
          </w:tcPr>
          <w:p w14:paraId="5F25A437" w14:textId="484DFF40" w:rsidR="00E75B4E" w:rsidRPr="009F6B39" w:rsidRDefault="00E75B4E" w:rsidP="00E75B4E">
            <w:pPr>
              <w:spacing w:line="240" w:lineRule="auto"/>
              <w:rPr>
                <w:rFonts w:ascii="Arial" w:eastAsia="Times New Roman" w:hAnsi="Arial" w:cs="Arial"/>
                <w:b w:val="0"/>
                <w:color w:val="000000"/>
                <w:sz w:val="22"/>
                <w:lang w:val="en-GB" w:eastAsia="en-GB"/>
              </w:rPr>
            </w:pPr>
            <w:r>
              <w:rPr>
                <w:rFonts w:ascii="Arial" w:eastAsia="Times New Roman" w:hAnsi="Arial" w:cs="Arial"/>
                <w:b w:val="0"/>
                <w:color w:val="000000"/>
                <w:sz w:val="22"/>
                <w:lang w:val="en-GB" w:eastAsia="en-GB"/>
              </w:rPr>
              <w:t>Cultural and Community Centre</w:t>
            </w:r>
          </w:p>
        </w:tc>
        <w:tc>
          <w:tcPr>
            <w:tcW w:w="1985" w:type="dxa"/>
            <w:tcBorders>
              <w:top w:val="single" w:sz="4" w:space="0" w:color="auto"/>
              <w:left w:val="nil"/>
              <w:bottom w:val="single" w:sz="4" w:space="0" w:color="auto"/>
              <w:right w:val="single" w:sz="4" w:space="0" w:color="auto"/>
            </w:tcBorders>
            <w:shd w:val="clear" w:color="auto" w:fill="auto"/>
            <w:vAlign w:val="center"/>
          </w:tcPr>
          <w:p w14:paraId="4219AEBE" w14:textId="77777777" w:rsidR="00E75B4E" w:rsidRPr="009F6B39" w:rsidRDefault="00E75B4E" w:rsidP="00E75B4E">
            <w:pPr>
              <w:spacing w:line="240" w:lineRule="auto"/>
              <w:jc w:val="center"/>
              <w:rPr>
                <w:rFonts w:ascii="Arial" w:eastAsia="Times New Roman" w:hAnsi="Arial" w:cs="Arial"/>
                <w:b w:val="0"/>
                <w:color w:val="000000"/>
                <w:sz w:val="22"/>
                <w:lang w:val="en-GB" w:eastAsia="en-GB"/>
              </w:rPr>
            </w:pPr>
          </w:p>
        </w:tc>
        <w:tc>
          <w:tcPr>
            <w:tcW w:w="2126" w:type="dxa"/>
            <w:tcBorders>
              <w:top w:val="single" w:sz="4" w:space="0" w:color="auto"/>
              <w:left w:val="nil"/>
              <w:bottom w:val="single" w:sz="4" w:space="0" w:color="auto"/>
              <w:right w:val="single" w:sz="4" w:space="0" w:color="auto"/>
            </w:tcBorders>
            <w:shd w:val="clear" w:color="auto" w:fill="auto"/>
            <w:vAlign w:val="center"/>
          </w:tcPr>
          <w:p w14:paraId="6E5183EA" w14:textId="77777777" w:rsidR="00E75B4E" w:rsidRDefault="00E75B4E" w:rsidP="00E75B4E">
            <w:pPr>
              <w:spacing w:line="240" w:lineRule="auto"/>
              <w:jc w:val="center"/>
              <w:rPr>
                <w:rFonts w:ascii="Arial" w:eastAsia="Times New Roman" w:hAnsi="Arial" w:cs="Arial"/>
                <w:b w:val="0"/>
                <w:color w:val="000000"/>
                <w:sz w:val="22"/>
                <w:lang w:val="en-GB" w:eastAsia="en-GB"/>
              </w:rPr>
            </w:pPr>
            <w:r>
              <w:rPr>
                <w:rFonts w:ascii="Arial" w:eastAsia="Times New Roman" w:hAnsi="Arial" w:cs="Arial"/>
                <w:b w:val="0"/>
                <w:color w:val="000000"/>
                <w:sz w:val="22"/>
                <w:lang w:val="en-GB" w:eastAsia="en-GB"/>
              </w:rPr>
              <w:t>Developer funding</w:t>
            </w:r>
          </w:p>
        </w:tc>
        <w:tc>
          <w:tcPr>
            <w:tcW w:w="2126" w:type="dxa"/>
            <w:tcBorders>
              <w:top w:val="single" w:sz="4" w:space="0" w:color="auto"/>
              <w:left w:val="nil"/>
              <w:bottom w:val="single" w:sz="4" w:space="0" w:color="auto"/>
              <w:right w:val="single" w:sz="4" w:space="0" w:color="auto"/>
            </w:tcBorders>
            <w:shd w:val="clear" w:color="auto" w:fill="auto"/>
            <w:vAlign w:val="center"/>
          </w:tcPr>
          <w:p w14:paraId="483EA07E" w14:textId="77777777" w:rsidR="00E75B4E" w:rsidRPr="009F6B39" w:rsidRDefault="00E75B4E" w:rsidP="00E75B4E">
            <w:pPr>
              <w:spacing w:line="240" w:lineRule="auto"/>
              <w:jc w:val="center"/>
              <w:rPr>
                <w:rFonts w:ascii="Arial" w:eastAsia="Times New Roman" w:hAnsi="Arial" w:cs="Arial"/>
                <w:b w:val="0"/>
                <w:color w:val="000000"/>
                <w:sz w:val="22"/>
                <w:lang w:val="en-GB" w:eastAsia="en-GB"/>
              </w:rPr>
            </w:pPr>
          </w:p>
        </w:tc>
        <w:tc>
          <w:tcPr>
            <w:tcW w:w="3686" w:type="dxa"/>
            <w:tcBorders>
              <w:top w:val="single" w:sz="4" w:space="0" w:color="auto"/>
              <w:left w:val="nil"/>
              <w:bottom w:val="single" w:sz="4" w:space="0" w:color="auto"/>
              <w:right w:val="single" w:sz="4" w:space="0" w:color="auto"/>
            </w:tcBorders>
            <w:shd w:val="clear" w:color="auto" w:fill="auto"/>
            <w:vAlign w:val="center"/>
          </w:tcPr>
          <w:p w14:paraId="259FDE9D" w14:textId="77777777" w:rsidR="00E75B4E" w:rsidRPr="009F6B39" w:rsidRDefault="00E75B4E" w:rsidP="00E75B4E">
            <w:pPr>
              <w:spacing w:line="240" w:lineRule="auto"/>
              <w:rPr>
                <w:rFonts w:ascii="Arial" w:eastAsia="Times New Roman" w:hAnsi="Arial" w:cs="Arial"/>
                <w:b w:val="0"/>
                <w:color w:val="000000"/>
                <w:sz w:val="22"/>
                <w:lang w:val="en-GB" w:eastAsia="en-GB"/>
              </w:rPr>
            </w:pPr>
          </w:p>
        </w:tc>
      </w:tr>
    </w:tbl>
    <w:p w14:paraId="55047420" w14:textId="499FCEA1" w:rsidR="008A67E3" w:rsidRPr="003227EA" w:rsidRDefault="00633F05">
      <w:pPr>
        <w:spacing w:after="200"/>
        <w:rPr>
          <w:rFonts w:asciiTheme="majorHAnsi" w:hAnsiTheme="majorHAnsi" w:cstheme="majorHAnsi"/>
          <w:b w:val="0"/>
          <w:bCs/>
          <w:color w:val="auto"/>
          <w:sz w:val="24"/>
          <w:szCs w:val="24"/>
        </w:rPr>
      </w:pPr>
      <w:r w:rsidRPr="00561171">
        <w:rPr>
          <w:noProof/>
          <w:lang w:val="en-GB"/>
        </w:rPr>
        <w:drawing>
          <wp:anchor distT="0" distB="0" distL="114300" distR="114300" simplePos="0" relativeHeight="251667456" behindDoc="0" locked="0" layoutInCell="1" allowOverlap="1" wp14:anchorId="107AF757" wp14:editId="70C87176">
            <wp:simplePos x="0" y="0"/>
            <wp:positionH relativeFrom="column">
              <wp:posOffset>5676900</wp:posOffset>
            </wp:positionH>
            <wp:positionV relativeFrom="paragraph">
              <wp:posOffset>257175</wp:posOffset>
            </wp:positionV>
            <wp:extent cx="1444625" cy="1644015"/>
            <wp:effectExtent l="0" t="0" r="3175" b="0"/>
            <wp:wrapSquare wrapText="bothSides"/>
            <wp:docPr id="1027398182" name="Picture 6" descr="A street sign next to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398182" name="Picture 6" descr="A street sign next to a road&#10;&#10;Description automatically generated"/>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55988" t="9034" r="3715" b="29866"/>
                    <a:stretch/>
                  </pic:blipFill>
                  <pic:spPr bwMode="auto">
                    <a:xfrm>
                      <a:off x="0" y="0"/>
                      <a:ext cx="1444625" cy="164401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9504" behindDoc="0" locked="0" layoutInCell="1" allowOverlap="1" wp14:anchorId="3D868D43" wp14:editId="50707D63">
            <wp:simplePos x="0" y="0"/>
            <wp:positionH relativeFrom="column">
              <wp:posOffset>1771650</wp:posOffset>
            </wp:positionH>
            <wp:positionV relativeFrom="paragraph">
              <wp:posOffset>256540</wp:posOffset>
            </wp:positionV>
            <wp:extent cx="2924175" cy="1644650"/>
            <wp:effectExtent l="0" t="0" r="9525" b="0"/>
            <wp:wrapSquare wrapText="bothSides"/>
            <wp:docPr id="639098904" name="Picture 7" descr="A group of people in a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098904" name="Picture 7" descr="A group of people in a park&#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24175" cy="1644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6F7D1E6C" w14:textId="34C127AD" w:rsidR="00FB20E1" w:rsidRPr="00BE7709" w:rsidRDefault="00FB20E1" w:rsidP="00BE7709">
      <w:pPr>
        <w:pStyle w:val="Content"/>
        <w:tabs>
          <w:tab w:val="left" w:pos="2694"/>
        </w:tabs>
        <w:spacing w:line="240" w:lineRule="auto"/>
        <w:rPr>
          <w:rFonts w:ascii="Arial" w:hAnsi="Arial" w:cs="Arial"/>
          <w:color w:val="auto"/>
          <w:sz w:val="24"/>
          <w:szCs w:val="24"/>
        </w:rPr>
      </w:pPr>
      <w:bookmarkStart w:id="8" w:name="_Five_Year_Action"/>
      <w:bookmarkEnd w:id="8"/>
    </w:p>
    <w:p w14:paraId="586F7A8D" w14:textId="30E12D9E" w:rsidR="00561171" w:rsidRPr="00561171" w:rsidRDefault="00561171" w:rsidP="00561171">
      <w:pPr>
        <w:pStyle w:val="Content"/>
        <w:tabs>
          <w:tab w:val="left" w:pos="2694"/>
        </w:tabs>
        <w:rPr>
          <w:lang w:val="en-GB"/>
        </w:rPr>
      </w:pPr>
    </w:p>
    <w:p w14:paraId="18500FA3" w14:textId="4F44D0D5" w:rsidR="00040CE6" w:rsidRDefault="00040CE6">
      <w:pPr>
        <w:spacing w:after="200"/>
      </w:pPr>
    </w:p>
    <w:p w14:paraId="5CDC9826" w14:textId="012FAB22" w:rsidR="0097117F" w:rsidRPr="0097117F" w:rsidRDefault="008A67E3" w:rsidP="0097117F">
      <w:pPr>
        <w:spacing w:after="200"/>
        <w:rPr>
          <w:lang w:val="en-GB"/>
        </w:rPr>
      </w:pPr>
      <w:r>
        <w:br w:type="page"/>
      </w:r>
    </w:p>
    <w:p w14:paraId="03A4CA2E" w14:textId="7237E592" w:rsidR="001C6B08" w:rsidRDefault="001C6B08" w:rsidP="002B55EF">
      <w:pPr>
        <w:pStyle w:val="Heading3"/>
      </w:pPr>
      <w:bookmarkStart w:id="9" w:name="_Monitoring_and_Review"/>
      <w:bookmarkEnd w:id="9"/>
      <w:r w:rsidRPr="00C75FC5">
        <w:lastRenderedPageBreak/>
        <w:t xml:space="preserve">Monitoring and Review </w:t>
      </w:r>
    </w:p>
    <w:p w14:paraId="228D9BC3" w14:textId="77777777" w:rsidR="001C6B08" w:rsidRDefault="001C6B08" w:rsidP="001C6B08">
      <w:pPr>
        <w:spacing w:line="240" w:lineRule="auto"/>
        <w:rPr>
          <w:lang w:val="en-GB"/>
        </w:rPr>
      </w:pPr>
    </w:p>
    <w:p w14:paraId="1D8C5CCD" w14:textId="2A7F193C" w:rsidR="00E75B4E" w:rsidRDefault="001C6B08" w:rsidP="001C6B08">
      <w:pPr>
        <w:spacing w:line="240" w:lineRule="auto"/>
        <w:rPr>
          <w:rFonts w:ascii="Arial" w:hAnsi="Arial" w:cs="Arial"/>
          <w:b w:val="0"/>
          <w:bCs/>
          <w:color w:val="auto"/>
          <w:sz w:val="24"/>
          <w:szCs w:val="24"/>
        </w:rPr>
      </w:pPr>
      <w:r w:rsidRPr="00513579">
        <w:rPr>
          <w:rFonts w:ascii="Arial" w:hAnsi="Arial" w:cs="Arial"/>
          <w:b w:val="0"/>
          <w:bCs/>
          <w:color w:val="auto"/>
          <w:sz w:val="24"/>
          <w:szCs w:val="24"/>
        </w:rPr>
        <w:t>The Town Council will deliver the projects/actions identified in this plan. Inevitably</w:t>
      </w:r>
      <w:r w:rsidR="00E75B4E">
        <w:rPr>
          <w:rFonts w:ascii="Arial" w:hAnsi="Arial" w:cs="Arial"/>
          <w:b w:val="0"/>
          <w:bCs/>
          <w:color w:val="auto"/>
          <w:sz w:val="24"/>
          <w:szCs w:val="24"/>
        </w:rPr>
        <w:t>,</w:t>
      </w:r>
      <w:r w:rsidRPr="00513579">
        <w:rPr>
          <w:rFonts w:ascii="Arial" w:hAnsi="Arial" w:cs="Arial"/>
          <w:b w:val="0"/>
          <w:bCs/>
          <w:color w:val="auto"/>
          <w:sz w:val="24"/>
          <w:szCs w:val="24"/>
        </w:rPr>
        <w:t xml:space="preserve"> new and unplanned demands will be made </w:t>
      </w:r>
      <w:proofErr w:type="gramStart"/>
      <w:r w:rsidRPr="00513579">
        <w:rPr>
          <w:rFonts w:ascii="Arial" w:hAnsi="Arial" w:cs="Arial"/>
          <w:b w:val="0"/>
          <w:bCs/>
          <w:color w:val="auto"/>
          <w:sz w:val="24"/>
          <w:szCs w:val="24"/>
        </w:rPr>
        <w:t>on</w:t>
      </w:r>
      <w:proofErr w:type="gramEnd"/>
      <w:r w:rsidRPr="00513579">
        <w:rPr>
          <w:rFonts w:ascii="Arial" w:hAnsi="Arial" w:cs="Arial"/>
          <w:b w:val="0"/>
          <w:bCs/>
          <w:color w:val="auto"/>
          <w:sz w:val="24"/>
          <w:szCs w:val="24"/>
        </w:rPr>
        <w:t xml:space="preserve"> the Town Council during the </w:t>
      </w:r>
      <w:proofErr w:type="gramStart"/>
      <w:r w:rsidRPr="00513579">
        <w:rPr>
          <w:rFonts w:ascii="Arial" w:hAnsi="Arial" w:cs="Arial"/>
          <w:b w:val="0"/>
          <w:bCs/>
          <w:color w:val="auto"/>
          <w:sz w:val="24"/>
          <w:szCs w:val="24"/>
        </w:rPr>
        <w:t>plan</w:t>
      </w:r>
      <w:proofErr w:type="gramEnd"/>
      <w:r w:rsidRPr="00513579">
        <w:rPr>
          <w:rFonts w:ascii="Arial" w:hAnsi="Arial" w:cs="Arial"/>
          <w:b w:val="0"/>
          <w:bCs/>
          <w:color w:val="auto"/>
          <w:sz w:val="24"/>
          <w:szCs w:val="24"/>
        </w:rPr>
        <w:t xml:space="preserve"> period. The list of projects will be </w:t>
      </w:r>
      <w:r w:rsidR="003C7A7E" w:rsidRPr="00513579">
        <w:rPr>
          <w:rFonts w:ascii="Arial" w:hAnsi="Arial" w:cs="Arial"/>
          <w:b w:val="0"/>
          <w:bCs/>
          <w:color w:val="auto"/>
          <w:sz w:val="24"/>
          <w:szCs w:val="24"/>
        </w:rPr>
        <w:t>monitored,</w:t>
      </w:r>
      <w:r w:rsidRPr="00513579">
        <w:rPr>
          <w:rFonts w:ascii="Arial" w:hAnsi="Arial" w:cs="Arial"/>
          <w:b w:val="0"/>
          <w:bCs/>
          <w:color w:val="auto"/>
          <w:sz w:val="24"/>
          <w:szCs w:val="24"/>
        </w:rPr>
        <w:t xml:space="preserve"> and the Plan will be reviewed in full each year.</w:t>
      </w:r>
    </w:p>
    <w:p w14:paraId="6696ED4E" w14:textId="77777777" w:rsidR="00E75B4E" w:rsidRDefault="00E75B4E" w:rsidP="001C6B08">
      <w:pPr>
        <w:spacing w:line="240" w:lineRule="auto"/>
        <w:rPr>
          <w:rFonts w:ascii="Arial" w:hAnsi="Arial" w:cs="Arial"/>
          <w:b w:val="0"/>
          <w:bCs/>
          <w:color w:val="auto"/>
          <w:sz w:val="24"/>
          <w:szCs w:val="24"/>
        </w:rPr>
      </w:pPr>
    </w:p>
    <w:p w14:paraId="755B78F2" w14:textId="7A17BC93" w:rsidR="002A6975" w:rsidRPr="00513579" w:rsidRDefault="001C6B08" w:rsidP="001C6B08">
      <w:pPr>
        <w:spacing w:line="240" w:lineRule="auto"/>
        <w:rPr>
          <w:rFonts w:ascii="Arial" w:hAnsi="Arial" w:cs="Arial"/>
          <w:noProof/>
          <w:color w:val="auto"/>
          <w:sz w:val="24"/>
          <w:szCs w:val="24"/>
        </w:rPr>
      </w:pPr>
      <w:r w:rsidRPr="00513579">
        <w:rPr>
          <w:rFonts w:ascii="Arial" w:hAnsi="Arial" w:cs="Arial"/>
          <w:b w:val="0"/>
          <w:bCs/>
          <w:color w:val="auto"/>
          <w:sz w:val="24"/>
          <w:szCs w:val="24"/>
        </w:rPr>
        <w:t>The requirement to respond to new demands will need to be balanced with available resources</w:t>
      </w:r>
      <w:r w:rsidR="00E75B4E">
        <w:rPr>
          <w:rFonts w:ascii="Arial" w:hAnsi="Arial" w:cs="Arial"/>
          <w:b w:val="0"/>
          <w:bCs/>
          <w:color w:val="auto"/>
          <w:sz w:val="24"/>
          <w:szCs w:val="24"/>
        </w:rPr>
        <w:t>,</w:t>
      </w:r>
      <w:r w:rsidRPr="00513579">
        <w:rPr>
          <w:rFonts w:ascii="Arial" w:hAnsi="Arial" w:cs="Arial"/>
          <w:b w:val="0"/>
          <w:bCs/>
          <w:color w:val="auto"/>
          <w:sz w:val="24"/>
          <w:szCs w:val="24"/>
        </w:rPr>
        <w:t xml:space="preserve"> and approval of new projects will inevitably require the displacement of agreed actions unless resources are increased</w:t>
      </w:r>
      <w:r w:rsidR="00D81A16">
        <w:rPr>
          <w:rFonts w:ascii="Arial" w:hAnsi="Arial" w:cs="Arial"/>
          <w:b w:val="0"/>
          <w:bCs/>
          <w:color w:val="auto"/>
          <w:sz w:val="24"/>
          <w:szCs w:val="24"/>
        </w:rPr>
        <w:t>.</w:t>
      </w:r>
    </w:p>
    <w:p w14:paraId="2550EC43" w14:textId="77777777" w:rsidR="00F32237" w:rsidRDefault="00F32237" w:rsidP="00646D33">
      <w:pPr>
        <w:spacing w:line="240" w:lineRule="auto"/>
        <w:rPr>
          <w:rFonts w:ascii="Arial" w:eastAsiaTheme="minorHAnsi" w:hAnsi="Arial" w:cs="Arial"/>
          <w:b w:val="0"/>
          <w:bCs/>
          <w:color w:val="auto"/>
          <w:sz w:val="24"/>
          <w:szCs w:val="24"/>
        </w:rPr>
      </w:pPr>
    </w:p>
    <w:p w14:paraId="7104D518" w14:textId="5E968B72" w:rsidR="007B0693" w:rsidRPr="00BE7709" w:rsidRDefault="007B0693" w:rsidP="00646D33">
      <w:pPr>
        <w:spacing w:line="240" w:lineRule="auto"/>
        <w:rPr>
          <w:rFonts w:ascii="Arial" w:eastAsiaTheme="minorHAnsi" w:hAnsi="Arial" w:cs="Arial"/>
          <w:b w:val="0"/>
          <w:bCs/>
          <w:color w:val="auto"/>
          <w:sz w:val="24"/>
          <w:szCs w:val="24"/>
        </w:rPr>
      </w:pPr>
      <w:r w:rsidRPr="00BE7709">
        <w:rPr>
          <w:rFonts w:ascii="Arial" w:eastAsiaTheme="minorHAnsi" w:hAnsi="Arial" w:cs="Arial"/>
          <w:b w:val="0"/>
          <w:bCs/>
          <w:color w:val="auto"/>
          <w:sz w:val="24"/>
          <w:szCs w:val="24"/>
        </w:rPr>
        <w:t xml:space="preserve">This 5 Year Action Plan was </w:t>
      </w:r>
      <w:r w:rsidR="00211E98" w:rsidRPr="00BE7709">
        <w:rPr>
          <w:rFonts w:ascii="Arial" w:eastAsiaTheme="minorHAnsi" w:hAnsi="Arial" w:cs="Arial"/>
          <w:b w:val="0"/>
          <w:bCs/>
          <w:color w:val="auto"/>
          <w:sz w:val="24"/>
          <w:szCs w:val="24"/>
        </w:rPr>
        <w:t xml:space="preserve">approved by </w:t>
      </w:r>
      <w:r w:rsidRPr="00BE7709">
        <w:rPr>
          <w:rFonts w:ascii="Arial" w:eastAsiaTheme="minorHAnsi" w:hAnsi="Arial" w:cs="Arial"/>
          <w:b w:val="0"/>
          <w:bCs/>
          <w:color w:val="auto"/>
          <w:sz w:val="24"/>
          <w:szCs w:val="24"/>
        </w:rPr>
        <w:t xml:space="preserve">Full Council on </w:t>
      </w:r>
      <w:r w:rsidR="003C7A7E">
        <w:rPr>
          <w:rFonts w:ascii="Arial" w:eastAsiaTheme="minorHAnsi" w:hAnsi="Arial" w:cs="Arial"/>
          <w:b w:val="0"/>
          <w:bCs/>
          <w:color w:val="auto"/>
          <w:sz w:val="24"/>
          <w:szCs w:val="24"/>
        </w:rPr>
        <w:t>28</w:t>
      </w:r>
      <w:r w:rsidR="003C7A7E" w:rsidRPr="003C7A7E">
        <w:rPr>
          <w:rFonts w:ascii="Arial" w:eastAsiaTheme="minorHAnsi" w:hAnsi="Arial" w:cs="Arial"/>
          <w:b w:val="0"/>
          <w:bCs/>
          <w:color w:val="auto"/>
          <w:sz w:val="24"/>
          <w:szCs w:val="24"/>
          <w:vertAlign w:val="superscript"/>
        </w:rPr>
        <w:t>th</w:t>
      </w:r>
      <w:r w:rsidR="003C7A7E">
        <w:rPr>
          <w:rFonts w:ascii="Arial" w:eastAsiaTheme="minorHAnsi" w:hAnsi="Arial" w:cs="Arial"/>
          <w:b w:val="0"/>
          <w:bCs/>
          <w:color w:val="auto"/>
          <w:sz w:val="24"/>
          <w:szCs w:val="24"/>
        </w:rPr>
        <w:t xml:space="preserve"> </w:t>
      </w:r>
      <w:r w:rsidR="00A00587">
        <w:rPr>
          <w:rFonts w:ascii="Arial" w:eastAsiaTheme="minorHAnsi" w:hAnsi="Arial" w:cs="Arial"/>
          <w:b w:val="0"/>
          <w:bCs/>
          <w:color w:val="auto"/>
          <w:sz w:val="24"/>
          <w:szCs w:val="24"/>
        </w:rPr>
        <w:t>April</w:t>
      </w:r>
      <w:r w:rsidR="00302836">
        <w:rPr>
          <w:rFonts w:ascii="Arial" w:eastAsiaTheme="minorHAnsi" w:hAnsi="Arial" w:cs="Arial"/>
          <w:b w:val="0"/>
          <w:bCs/>
          <w:color w:val="auto"/>
          <w:sz w:val="24"/>
          <w:szCs w:val="24"/>
        </w:rPr>
        <w:t xml:space="preserve"> </w:t>
      </w:r>
      <w:r w:rsidR="00D428DA">
        <w:rPr>
          <w:rFonts w:ascii="Arial" w:eastAsiaTheme="minorHAnsi" w:hAnsi="Arial" w:cs="Arial"/>
          <w:b w:val="0"/>
          <w:bCs/>
          <w:color w:val="auto"/>
          <w:sz w:val="24"/>
          <w:szCs w:val="24"/>
        </w:rPr>
        <w:t>202</w:t>
      </w:r>
      <w:r w:rsidR="00A00587">
        <w:rPr>
          <w:rFonts w:ascii="Arial" w:eastAsiaTheme="minorHAnsi" w:hAnsi="Arial" w:cs="Arial"/>
          <w:b w:val="0"/>
          <w:bCs/>
          <w:color w:val="auto"/>
          <w:sz w:val="24"/>
          <w:szCs w:val="24"/>
        </w:rPr>
        <w:t>5</w:t>
      </w:r>
      <w:r w:rsidRPr="00BE7709">
        <w:rPr>
          <w:rFonts w:ascii="Arial" w:eastAsiaTheme="minorHAnsi" w:hAnsi="Arial" w:cs="Arial"/>
          <w:b w:val="0"/>
          <w:bCs/>
          <w:color w:val="auto"/>
          <w:sz w:val="24"/>
          <w:szCs w:val="24"/>
        </w:rPr>
        <w:t xml:space="preserve">, </w:t>
      </w:r>
      <w:r w:rsidR="005B17C5" w:rsidRPr="00BE7709">
        <w:rPr>
          <w:rFonts w:ascii="Arial" w:eastAsiaTheme="minorHAnsi" w:hAnsi="Arial" w:cs="Arial"/>
          <w:b w:val="0"/>
          <w:bCs/>
          <w:color w:val="auto"/>
          <w:sz w:val="24"/>
          <w:szCs w:val="24"/>
        </w:rPr>
        <w:t xml:space="preserve">minute no. </w:t>
      </w:r>
      <w:r w:rsidR="00160458">
        <w:rPr>
          <w:rFonts w:ascii="Arial" w:eastAsiaTheme="minorHAnsi" w:hAnsi="Arial" w:cs="Arial"/>
          <w:b w:val="0"/>
          <w:bCs/>
          <w:color w:val="auto"/>
          <w:sz w:val="24"/>
          <w:szCs w:val="24"/>
        </w:rPr>
        <w:t>354</w:t>
      </w:r>
    </w:p>
    <w:p w14:paraId="090271C4" w14:textId="3DD3296C" w:rsidR="007B0693" w:rsidRPr="00BE7709" w:rsidRDefault="007B0693" w:rsidP="00646D33">
      <w:pPr>
        <w:spacing w:line="240" w:lineRule="auto"/>
        <w:ind w:left="567"/>
        <w:rPr>
          <w:rFonts w:ascii="Arial" w:eastAsiaTheme="minorHAnsi" w:hAnsi="Arial" w:cs="Arial"/>
          <w:b w:val="0"/>
          <w:bCs/>
          <w:color w:val="auto"/>
          <w:sz w:val="24"/>
          <w:szCs w:val="24"/>
        </w:rPr>
      </w:pPr>
    </w:p>
    <w:p w14:paraId="27182606" w14:textId="77777777" w:rsidR="00A018B5" w:rsidRDefault="00A018B5" w:rsidP="00646D33">
      <w:pPr>
        <w:spacing w:line="240" w:lineRule="auto"/>
        <w:ind w:left="567"/>
        <w:rPr>
          <w:rFonts w:ascii="Arial" w:eastAsiaTheme="minorHAnsi" w:hAnsi="Arial" w:cs="Arial"/>
          <w:b w:val="0"/>
          <w:bCs/>
          <w:color w:val="auto"/>
          <w:sz w:val="24"/>
          <w:szCs w:val="24"/>
        </w:rPr>
      </w:pPr>
    </w:p>
    <w:p w14:paraId="3FB735EE" w14:textId="77777777" w:rsidR="005B7431" w:rsidRPr="00BE7709" w:rsidRDefault="005B7431" w:rsidP="00646D33">
      <w:pPr>
        <w:spacing w:line="240" w:lineRule="auto"/>
        <w:ind w:left="567"/>
        <w:rPr>
          <w:rFonts w:ascii="Arial" w:eastAsiaTheme="minorHAnsi" w:hAnsi="Arial" w:cs="Arial"/>
          <w:b w:val="0"/>
          <w:bCs/>
          <w:color w:val="auto"/>
          <w:sz w:val="24"/>
          <w:szCs w:val="24"/>
        </w:rPr>
      </w:pPr>
    </w:p>
    <w:p w14:paraId="1D34A3F2" w14:textId="72F6CA26" w:rsidR="00211E98" w:rsidRPr="00BE7709" w:rsidRDefault="001E4F06" w:rsidP="00646D33">
      <w:pPr>
        <w:spacing w:line="240" w:lineRule="auto"/>
        <w:rPr>
          <w:rFonts w:ascii="Arial" w:hAnsi="Arial" w:cs="Arial"/>
          <w:color w:val="auto"/>
          <w:sz w:val="24"/>
          <w:szCs w:val="24"/>
        </w:rPr>
      </w:pPr>
      <w:r w:rsidRPr="00BE7709">
        <w:rPr>
          <w:rFonts w:ascii="Arial" w:hAnsi="Arial" w:cs="Arial"/>
          <w:color w:val="auto"/>
          <w:sz w:val="24"/>
          <w:szCs w:val="24"/>
        </w:rPr>
        <w:t>Signed:</w:t>
      </w:r>
      <w:r w:rsidR="00211E98" w:rsidRPr="00BE7709">
        <w:rPr>
          <w:rFonts w:ascii="Arial" w:hAnsi="Arial" w:cs="Arial"/>
          <w:color w:val="auto"/>
          <w:sz w:val="24"/>
          <w:szCs w:val="24"/>
        </w:rPr>
        <w:tab/>
      </w:r>
      <w:r w:rsidR="00211E98" w:rsidRPr="00BE7709">
        <w:rPr>
          <w:rFonts w:ascii="Arial" w:hAnsi="Arial" w:cs="Arial"/>
          <w:color w:val="auto"/>
          <w:sz w:val="24"/>
          <w:szCs w:val="24"/>
        </w:rPr>
        <w:tab/>
      </w:r>
      <w:r w:rsidR="00211E98" w:rsidRPr="00BE7709">
        <w:rPr>
          <w:rFonts w:ascii="Arial" w:hAnsi="Arial" w:cs="Arial"/>
          <w:color w:val="auto"/>
          <w:sz w:val="24"/>
          <w:szCs w:val="24"/>
        </w:rPr>
        <w:tab/>
      </w:r>
      <w:r w:rsidR="00211E98" w:rsidRPr="00BE7709">
        <w:rPr>
          <w:rFonts w:ascii="Arial" w:hAnsi="Arial" w:cs="Arial"/>
          <w:color w:val="auto"/>
          <w:sz w:val="24"/>
          <w:szCs w:val="24"/>
        </w:rPr>
        <w:tab/>
      </w:r>
      <w:r w:rsidR="00211E98" w:rsidRPr="00BE7709">
        <w:rPr>
          <w:rFonts w:ascii="Arial" w:hAnsi="Arial" w:cs="Arial"/>
          <w:color w:val="auto"/>
          <w:sz w:val="24"/>
          <w:szCs w:val="24"/>
        </w:rPr>
        <w:tab/>
      </w:r>
      <w:r w:rsidR="00211E98" w:rsidRPr="00BE7709">
        <w:rPr>
          <w:rFonts w:ascii="Arial" w:hAnsi="Arial" w:cs="Arial"/>
          <w:color w:val="auto"/>
          <w:sz w:val="24"/>
          <w:szCs w:val="24"/>
        </w:rPr>
        <w:tab/>
      </w:r>
      <w:r w:rsidR="00211E98" w:rsidRPr="00BE7709">
        <w:rPr>
          <w:rFonts w:ascii="Arial" w:hAnsi="Arial" w:cs="Arial"/>
          <w:color w:val="auto"/>
          <w:sz w:val="24"/>
          <w:szCs w:val="24"/>
        </w:rPr>
        <w:tab/>
      </w:r>
      <w:r w:rsidR="00211E98" w:rsidRPr="00BE7709">
        <w:rPr>
          <w:rFonts w:ascii="Arial" w:hAnsi="Arial" w:cs="Arial"/>
          <w:color w:val="auto"/>
          <w:sz w:val="24"/>
          <w:szCs w:val="24"/>
        </w:rPr>
        <w:tab/>
      </w:r>
      <w:r w:rsidR="00211E98" w:rsidRPr="00BE7709">
        <w:rPr>
          <w:rFonts w:ascii="Arial" w:hAnsi="Arial" w:cs="Arial"/>
          <w:color w:val="auto"/>
          <w:sz w:val="24"/>
          <w:szCs w:val="24"/>
        </w:rPr>
        <w:tab/>
        <w:t>Date:</w:t>
      </w:r>
    </w:p>
    <w:p w14:paraId="2BACFC4C" w14:textId="77777777" w:rsidR="00211E98" w:rsidRPr="00BE7709" w:rsidRDefault="00211E98" w:rsidP="00646D33">
      <w:pPr>
        <w:spacing w:line="240" w:lineRule="auto"/>
        <w:rPr>
          <w:rFonts w:ascii="Arial" w:hAnsi="Arial" w:cs="Arial"/>
          <w:color w:val="auto"/>
          <w:sz w:val="24"/>
          <w:szCs w:val="24"/>
        </w:rPr>
      </w:pPr>
    </w:p>
    <w:p w14:paraId="564B8AF3" w14:textId="5712BFEC" w:rsidR="00AE7092" w:rsidRDefault="001E4F06" w:rsidP="00646D33">
      <w:pPr>
        <w:spacing w:line="240" w:lineRule="auto"/>
        <w:rPr>
          <w:rFonts w:ascii="Arial" w:hAnsi="Arial" w:cs="Arial"/>
          <w:color w:val="auto"/>
          <w:szCs w:val="28"/>
        </w:rPr>
      </w:pPr>
      <w:r w:rsidRPr="00BE7709">
        <w:rPr>
          <w:rFonts w:ascii="Arial" w:hAnsi="Arial" w:cs="Arial"/>
          <w:color w:val="auto"/>
          <w:sz w:val="24"/>
          <w:szCs w:val="24"/>
        </w:rPr>
        <w:t>(Mayor of Gillingham)</w:t>
      </w:r>
      <w:r w:rsidRPr="00BE7709">
        <w:rPr>
          <w:rFonts w:ascii="Arial" w:hAnsi="Arial" w:cs="Arial"/>
          <w:color w:val="auto"/>
          <w:sz w:val="24"/>
          <w:szCs w:val="24"/>
        </w:rPr>
        <w:tab/>
      </w:r>
      <w:r w:rsidRPr="00BE7709">
        <w:rPr>
          <w:rFonts w:ascii="Arial" w:hAnsi="Arial" w:cs="Arial"/>
          <w:color w:val="auto"/>
          <w:sz w:val="24"/>
          <w:szCs w:val="24"/>
        </w:rPr>
        <w:tab/>
      </w:r>
      <w:r w:rsidR="007B0693" w:rsidRPr="00211E98">
        <w:rPr>
          <w:rFonts w:ascii="Arial" w:hAnsi="Arial" w:cs="Arial"/>
          <w:color w:val="auto"/>
          <w:szCs w:val="28"/>
        </w:rPr>
        <w:tab/>
      </w:r>
      <w:r w:rsidR="007B0693" w:rsidRPr="00211E98">
        <w:rPr>
          <w:rFonts w:ascii="Arial" w:hAnsi="Arial" w:cs="Arial"/>
          <w:color w:val="auto"/>
          <w:szCs w:val="28"/>
        </w:rPr>
        <w:tab/>
      </w:r>
      <w:r w:rsidR="007B0693" w:rsidRPr="00211E98">
        <w:rPr>
          <w:rFonts w:ascii="Arial" w:hAnsi="Arial" w:cs="Arial"/>
          <w:color w:val="auto"/>
          <w:szCs w:val="28"/>
        </w:rPr>
        <w:tab/>
      </w:r>
      <w:r w:rsidR="007B0693" w:rsidRPr="00211E98">
        <w:rPr>
          <w:rFonts w:ascii="Arial" w:hAnsi="Arial" w:cs="Arial"/>
          <w:color w:val="auto"/>
          <w:szCs w:val="28"/>
        </w:rPr>
        <w:tab/>
      </w:r>
      <w:r w:rsidR="007B0693" w:rsidRPr="000341D4">
        <w:rPr>
          <w:rFonts w:ascii="Arial" w:hAnsi="Arial" w:cs="Arial"/>
          <w:color w:val="auto"/>
          <w:szCs w:val="28"/>
        </w:rPr>
        <w:tab/>
      </w:r>
      <w:r w:rsidRPr="000341D4">
        <w:rPr>
          <w:rFonts w:ascii="Arial" w:hAnsi="Arial" w:cs="Arial"/>
          <w:color w:val="auto"/>
          <w:szCs w:val="28"/>
        </w:rPr>
        <w:tab/>
      </w:r>
    </w:p>
    <w:sectPr w:rsidR="00AE7092" w:rsidSect="007E5398">
      <w:pgSz w:w="15840" w:h="12240" w:orient="landscape"/>
      <w:pgMar w:top="1152" w:right="720" w:bottom="993" w:left="720" w:header="0" w:footer="0" w:gutter="0"/>
      <w:pgNumType w:start="6"/>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4CDAFEE" w14:textId="77777777" w:rsidR="00591A1A" w:rsidRDefault="00591A1A">
      <w:r>
        <w:separator/>
      </w:r>
    </w:p>
    <w:p w14:paraId="61E2DE0E" w14:textId="77777777" w:rsidR="00591A1A" w:rsidRDefault="00591A1A"/>
  </w:endnote>
  <w:endnote w:type="continuationSeparator" w:id="0">
    <w:p w14:paraId="22A4ACDE" w14:textId="77777777" w:rsidR="00591A1A" w:rsidRDefault="00591A1A">
      <w:r>
        <w:continuationSeparator/>
      </w:r>
    </w:p>
    <w:p w14:paraId="22887D31" w14:textId="77777777" w:rsidR="00591A1A" w:rsidRDefault="00591A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8C8BF" w14:textId="7CAFA218" w:rsidR="00DB04C1" w:rsidRDefault="00DB04C1" w:rsidP="00DB04C1">
    <w:pPr>
      <w:pStyle w:val="Footer"/>
    </w:pPr>
    <w:r>
      <w:t>_______________________________________________________________________________________________________</w:t>
    </w:r>
    <w:r w:rsidRPr="00DB04C1">
      <w:rPr>
        <w:rFonts w:ascii="Arial" w:hAnsi="Arial" w:cs="Arial"/>
        <w:b w:val="0"/>
        <w:bCs/>
        <w:color w:val="auto"/>
        <w:sz w:val="20"/>
        <w:szCs w:val="20"/>
      </w:rPr>
      <w:t xml:space="preserve"> </w:t>
    </w:r>
    <w:r w:rsidRPr="009D22D6">
      <w:rPr>
        <w:rFonts w:ascii="Arial" w:hAnsi="Arial" w:cs="Arial"/>
        <w:b w:val="0"/>
        <w:bCs/>
        <w:color w:val="auto"/>
        <w:sz w:val="20"/>
        <w:szCs w:val="20"/>
      </w:rPr>
      <w:t xml:space="preserve">5 Year Action Plan </w:t>
    </w:r>
    <w:r w:rsidR="00753FBE">
      <w:rPr>
        <w:rFonts w:ascii="Arial" w:hAnsi="Arial" w:cs="Arial"/>
        <w:b w:val="0"/>
        <w:bCs/>
        <w:color w:val="auto"/>
        <w:sz w:val="20"/>
        <w:szCs w:val="20"/>
      </w:rPr>
      <w:t>April</w:t>
    </w:r>
    <w:r w:rsidRPr="009D22D6">
      <w:rPr>
        <w:rFonts w:ascii="Arial" w:hAnsi="Arial" w:cs="Arial"/>
        <w:b w:val="0"/>
        <w:bCs/>
        <w:color w:val="auto"/>
        <w:sz w:val="20"/>
        <w:szCs w:val="20"/>
      </w:rPr>
      <w:t xml:space="preserve"> 202</w:t>
    </w:r>
    <w:r w:rsidR="00753FBE">
      <w:rPr>
        <w:rFonts w:ascii="Arial" w:hAnsi="Arial" w:cs="Arial"/>
        <w:b w:val="0"/>
        <w:bCs/>
        <w:color w:val="auto"/>
        <w:sz w:val="20"/>
        <w:szCs w:val="20"/>
      </w:rPr>
      <w:t>5</w:t>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Pr>
        <w:rFonts w:ascii="Arial" w:hAnsi="Arial" w:cs="Arial"/>
        <w:b w:val="0"/>
        <w:bCs/>
        <w:color w:val="auto"/>
        <w:sz w:val="20"/>
        <w:szCs w:val="20"/>
      </w:rPr>
      <w:tab/>
    </w:r>
    <w:r w:rsidRPr="00DB04C1">
      <w:rPr>
        <w:rFonts w:asciiTheme="majorHAnsi" w:hAnsiTheme="majorHAnsi" w:cstheme="majorHAnsi"/>
        <w:b w:val="0"/>
        <w:bCs/>
        <w:color w:val="auto"/>
        <w:sz w:val="20"/>
        <w:szCs w:val="20"/>
      </w:rPr>
      <w:tab/>
    </w:r>
    <w:sdt>
      <w:sdtPr>
        <w:rPr>
          <w:rFonts w:asciiTheme="majorHAnsi" w:hAnsiTheme="majorHAnsi" w:cstheme="majorHAnsi"/>
          <w:sz w:val="20"/>
          <w:szCs w:val="20"/>
        </w:rPr>
        <w:id w:val="1957058000"/>
        <w:docPartObj>
          <w:docPartGallery w:val="Page Numbers (Bottom of Page)"/>
          <w:docPartUnique/>
        </w:docPartObj>
      </w:sdtPr>
      <w:sdtEndPr/>
      <w:sdtContent>
        <w:r w:rsidRPr="00DB04C1">
          <w:rPr>
            <w:rFonts w:asciiTheme="majorHAnsi" w:hAnsiTheme="majorHAnsi" w:cstheme="majorHAnsi"/>
            <w:sz w:val="20"/>
            <w:szCs w:val="20"/>
          </w:rPr>
          <w:t xml:space="preserve">Page | </w:t>
        </w:r>
        <w:r w:rsidRPr="00DB04C1">
          <w:rPr>
            <w:rFonts w:asciiTheme="majorHAnsi" w:hAnsiTheme="majorHAnsi" w:cstheme="majorHAnsi"/>
            <w:sz w:val="20"/>
            <w:szCs w:val="20"/>
          </w:rPr>
          <w:fldChar w:fldCharType="begin"/>
        </w:r>
        <w:r w:rsidRPr="00DB04C1">
          <w:rPr>
            <w:rFonts w:asciiTheme="majorHAnsi" w:hAnsiTheme="majorHAnsi" w:cstheme="majorHAnsi"/>
            <w:sz w:val="20"/>
            <w:szCs w:val="20"/>
          </w:rPr>
          <w:instrText xml:space="preserve"> PAGE   \* MERGEFORMAT </w:instrText>
        </w:r>
        <w:r w:rsidRPr="00DB04C1">
          <w:rPr>
            <w:rFonts w:asciiTheme="majorHAnsi" w:hAnsiTheme="majorHAnsi" w:cstheme="majorHAnsi"/>
            <w:sz w:val="20"/>
            <w:szCs w:val="20"/>
          </w:rPr>
          <w:fldChar w:fldCharType="separate"/>
        </w:r>
        <w:r w:rsidRPr="00DB04C1">
          <w:rPr>
            <w:rFonts w:asciiTheme="majorHAnsi" w:hAnsiTheme="majorHAnsi" w:cstheme="majorHAnsi"/>
            <w:noProof/>
            <w:sz w:val="20"/>
            <w:szCs w:val="20"/>
          </w:rPr>
          <w:t>2</w:t>
        </w:r>
        <w:r w:rsidRPr="00DB04C1">
          <w:rPr>
            <w:rFonts w:asciiTheme="majorHAnsi" w:hAnsiTheme="majorHAnsi" w:cstheme="majorHAnsi"/>
            <w:noProof/>
            <w:sz w:val="20"/>
            <w:szCs w:val="20"/>
          </w:rPr>
          <w:fldChar w:fldCharType="end"/>
        </w:r>
        <w:r w:rsidRPr="00DB04C1">
          <w:rPr>
            <w:rFonts w:asciiTheme="majorHAnsi" w:hAnsiTheme="majorHAnsi" w:cstheme="majorHAnsi"/>
            <w:sz w:val="20"/>
            <w:szCs w:val="20"/>
          </w:rPr>
          <w:t xml:space="preserve"> </w:t>
        </w:r>
      </w:sdtContent>
    </w:sdt>
  </w:p>
  <w:p w14:paraId="32529F87" w14:textId="0492FCCC" w:rsidR="00113267" w:rsidRPr="009D22D6" w:rsidRDefault="00113267" w:rsidP="009D22D6">
    <w:pPr>
      <w:pStyle w:val="Footer"/>
      <w:rPr>
        <w:rFonts w:ascii="Arial" w:hAnsi="Arial" w:cs="Arial"/>
        <w:b w:val="0"/>
        <w:bCs/>
        <w:color w:val="auto"/>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F369DC" w14:textId="77777777" w:rsidR="00591A1A" w:rsidRDefault="00591A1A">
      <w:r>
        <w:separator/>
      </w:r>
    </w:p>
    <w:p w14:paraId="7B30D291" w14:textId="77777777" w:rsidR="00591A1A" w:rsidRDefault="00591A1A"/>
  </w:footnote>
  <w:footnote w:type="continuationSeparator" w:id="0">
    <w:p w14:paraId="111779DE" w14:textId="77777777" w:rsidR="00591A1A" w:rsidRDefault="00591A1A">
      <w:r>
        <w:continuationSeparator/>
      </w:r>
    </w:p>
    <w:p w14:paraId="4CAAF358" w14:textId="77777777" w:rsidR="00591A1A" w:rsidRDefault="00591A1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D95E10"/>
    <w:multiLevelType w:val="hybridMultilevel"/>
    <w:tmpl w:val="C60C40DE"/>
    <w:lvl w:ilvl="0" w:tplc="F44C8A62">
      <w:start w:val="1"/>
      <w:numFmt w:val="bullet"/>
      <w:lvlText w:val="•"/>
      <w:lvlJc w:val="left"/>
      <w:pPr>
        <w:tabs>
          <w:tab w:val="num" w:pos="720"/>
        </w:tabs>
        <w:ind w:left="720" w:hanging="360"/>
      </w:pPr>
      <w:rPr>
        <w:rFonts w:ascii="Arial" w:hAnsi="Arial" w:hint="default"/>
      </w:rPr>
    </w:lvl>
    <w:lvl w:ilvl="1" w:tplc="51160F3E" w:tentative="1">
      <w:start w:val="1"/>
      <w:numFmt w:val="bullet"/>
      <w:lvlText w:val="•"/>
      <w:lvlJc w:val="left"/>
      <w:pPr>
        <w:tabs>
          <w:tab w:val="num" w:pos="1440"/>
        </w:tabs>
        <w:ind w:left="1440" w:hanging="360"/>
      </w:pPr>
      <w:rPr>
        <w:rFonts w:ascii="Arial" w:hAnsi="Arial" w:hint="default"/>
      </w:rPr>
    </w:lvl>
    <w:lvl w:ilvl="2" w:tplc="FC7EF5C6" w:tentative="1">
      <w:start w:val="1"/>
      <w:numFmt w:val="bullet"/>
      <w:lvlText w:val="•"/>
      <w:lvlJc w:val="left"/>
      <w:pPr>
        <w:tabs>
          <w:tab w:val="num" w:pos="2160"/>
        </w:tabs>
        <w:ind w:left="2160" w:hanging="360"/>
      </w:pPr>
      <w:rPr>
        <w:rFonts w:ascii="Arial" w:hAnsi="Arial" w:hint="default"/>
      </w:rPr>
    </w:lvl>
    <w:lvl w:ilvl="3" w:tplc="30F48D20" w:tentative="1">
      <w:start w:val="1"/>
      <w:numFmt w:val="bullet"/>
      <w:lvlText w:val="•"/>
      <w:lvlJc w:val="left"/>
      <w:pPr>
        <w:tabs>
          <w:tab w:val="num" w:pos="2880"/>
        </w:tabs>
        <w:ind w:left="2880" w:hanging="360"/>
      </w:pPr>
      <w:rPr>
        <w:rFonts w:ascii="Arial" w:hAnsi="Arial" w:hint="default"/>
      </w:rPr>
    </w:lvl>
    <w:lvl w:ilvl="4" w:tplc="683069D6" w:tentative="1">
      <w:start w:val="1"/>
      <w:numFmt w:val="bullet"/>
      <w:lvlText w:val="•"/>
      <w:lvlJc w:val="left"/>
      <w:pPr>
        <w:tabs>
          <w:tab w:val="num" w:pos="3600"/>
        </w:tabs>
        <w:ind w:left="3600" w:hanging="360"/>
      </w:pPr>
      <w:rPr>
        <w:rFonts w:ascii="Arial" w:hAnsi="Arial" w:hint="default"/>
      </w:rPr>
    </w:lvl>
    <w:lvl w:ilvl="5" w:tplc="AECAFE5E" w:tentative="1">
      <w:start w:val="1"/>
      <w:numFmt w:val="bullet"/>
      <w:lvlText w:val="•"/>
      <w:lvlJc w:val="left"/>
      <w:pPr>
        <w:tabs>
          <w:tab w:val="num" w:pos="4320"/>
        </w:tabs>
        <w:ind w:left="4320" w:hanging="360"/>
      </w:pPr>
      <w:rPr>
        <w:rFonts w:ascii="Arial" w:hAnsi="Arial" w:hint="default"/>
      </w:rPr>
    </w:lvl>
    <w:lvl w:ilvl="6" w:tplc="0F708704" w:tentative="1">
      <w:start w:val="1"/>
      <w:numFmt w:val="bullet"/>
      <w:lvlText w:val="•"/>
      <w:lvlJc w:val="left"/>
      <w:pPr>
        <w:tabs>
          <w:tab w:val="num" w:pos="5040"/>
        </w:tabs>
        <w:ind w:left="5040" w:hanging="360"/>
      </w:pPr>
      <w:rPr>
        <w:rFonts w:ascii="Arial" w:hAnsi="Arial" w:hint="default"/>
      </w:rPr>
    </w:lvl>
    <w:lvl w:ilvl="7" w:tplc="46DE40BE" w:tentative="1">
      <w:start w:val="1"/>
      <w:numFmt w:val="bullet"/>
      <w:lvlText w:val="•"/>
      <w:lvlJc w:val="left"/>
      <w:pPr>
        <w:tabs>
          <w:tab w:val="num" w:pos="5760"/>
        </w:tabs>
        <w:ind w:left="5760" w:hanging="360"/>
      </w:pPr>
      <w:rPr>
        <w:rFonts w:ascii="Arial" w:hAnsi="Arial" w:hint="default"/>
      </w:rPr>
    </w:lvl>
    <w:lvl w:ilvl="8" w:tplc="1A0828AC"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59259DB"/>
    <w:multiLevelType w:val="hybridMultilevel"/>
    <w:tmpl w:val="8C505EE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06CC66F9"/>
    <w:multiLevelType w:val="hybridMultilevel"/>
    <w:tmpl w:val="C87A86D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CE73A5B"/>
    <w:multiLevelType w:val="hybridMultilevel"/>
    <w:tmpl w:val="EE54BDB4"/>
    <w:lvl w:ilvl="0" w:tplc="35EAAB0A">
      <w:start w:val="1"/>
      <w:numFmt w:val="bullet"/>
      <w:lvlText w:val="•"/>
      <w:lvlJc w:val="left"/>
      <w:pPr>
        <w:tabs>
          <w:tab w:val="num" w:pos="2160"/>
        </w:tabs>
        <w:ind w:left="2160" w:hanging="360"/>
      </w:pPr>
      <w:rPr>
        <w:rFonts w:ascii="Arial" w:hAnsi="Arial" w:hint="default"/>
      </w:rPr>
    </w:lvl>
    <w:lvl w:ilvl="1" w:tplc="17DEECF4" w:tentative="1">
      <w:start w:val="1"/>
      <w:numFmt w:val="bullet"/>
      <w:lvlText w:val="•"/>
      <w:lvlJc w:val="left"/>
      <w:pPr>
        <w:tabs>
          <w:tab w:val="num" w:pos="2880"/>
        </w:tabs>
        <w:ind w:left="2880" w:hanging="360"/>
      </w:pPr>
      <w:rPr>
        <w:rFonts w:ascii="Arial" w:hAnsi="Arial" w:hint="default"/>
      </w:rPr>
    </w:lvl>
    <w:lvl w:ilvl="2" w:tplc="11AA2EB0" w:tentative="1">
      <w:start w:val="1"/>
      <w:numFmt w:val="bullet"/>
      <w:lvlText w:val="•"/>
      <w:lvlJc w:val="left"/>
      <w:pPr>
        <w:tabs>
          <w:tab w:val="num" w:pos="3600"/>
        </w:tabs>
        <w:ind w:left="3600" w:hanging="360"/>
      </w:pPr>
      <w:rPr>
        <w:rFonts w:ascii="Arial" w:hAnsi="Arial" w:hint="default"/>
      </w:rPr>
    </w:lvl>
    <w:lvl w:ilvl="3" w:tplc="6BCC0CBE" w:tentative="1">
      <w:start w:val="1"/>
      <w:numFmt w:val="bullet"/>
      <w:lvlText w:val="•"/>
      <w:lvlJc w:val="left"/>
      <w:pPr>
        <w:tabs>
          <w:tab w:val="num" w:pos="4320"/>
        </w:tabs>
        <w:ind w:left="4320" w:hanging="360"/>
      </w:pPr>
      <w:rPr>
        <w:rFonts w:ascii="Arial" w:hAnsi="Arial" w:hint="default"/>
      </w:rPr>
    </w:lvl>
    <w:lvl w:ilvl="4" w:tplc="20D4B528" w:tentative="1">
      <w:start w:val="1"/>
      <w:numFmt w:val="bullet"/>
      <w:lvlText w:val="•"/>
      <w:lvlJc w:val="left"/>
      <w:pPr>
        <w:tabs>
          <w:tab w:val="num" w:pos="5040"/>
        </w:tabs>
        <w:ind w:left="5040" w:hanging="360"/>
      </w:pPr>
      <w:rPr>
        <w:rFonts w:ascii="Arial" w:hAnsi="Arial" w:hint="default"/>
      </w:rPr>
    </w:lvl>
    <w:lvl w:ilvl="5" w:tplc="4906ED92" w:tentative="1">
      <w:start w:val="1"/>
      <w:numFmt w:val="bullet"/>
      <w:lvlText w:val="•"/>
      <w:lvlJc w:val="left"/>
      <w:pPr>
        <w:tabs>
          <w:tab w:val="num" w:pos="5760"/>
        </w:tabs>
        <w:ind w:left="5760" w:hanging="360"/>
      </w:pPr>
      <w:rPr>
        <w:rFonts w:ascii="Arial" w:hAnsi="Arial" w:hint="default"/>
      </w:rPr>
    </w:lvl>
    <w:lvl w:ilvl="6" w:tplc="8FDA16B2" w:tentative="1">
      <w:start w:val="1"/>
      <w:numFmt w:val="bullet"/>
      <w:lvlText w:val="•"/>
      <w:lvlJc w:val="left"/>
      <w:pPr>
        <w:tabs>
          <w:tab w:val="num" w:pos="6480"/>
        </w:tabs>
        <w:ind w:left="6480" w:hanging="360"/>
      </w:pPr>
      <w:rPr>
        <w:rFonts w:ascii="Arial" w:hAnsi="Arial" w:hint="default"/>
      </w:rPr>
    </w:lvl>
    <w:lvl w:ilvl="7" w:tplc="F9BC3C6C" w:tentative="1">
      <w:start w:val="1"/>
      <w:numFmt w:val="bullet"/>
      <w:lvlText w:val="•"/>
      <w:lvlJc w:val="left"/>
      <w:pPr>
        <w:tabs>
          <w:tab w:val="num" w:pos="7200"/>
        </w:tabs>
        <w:ind w:left="7200" w:hanging="360"/>
      </w:pPr>
      <w:rPr>
        <w:rFonts w:ascii="Arial" w:hAnsi="Arial" w:hint="default"/>
      </w:rPr>
    </w:lvl>
    <w:lvl w:ilvl="8" w:tplc="8C2E418A" w:tentative="1">
      <w:start w:val="1"/>
      <w:numFmt w:val="bullet"/>
      <w:lvlText w:val="•"/>
      <w:lvlJc w:val="left"/>
      <w:pPr>
        <w:tabs>
          <w:tab w:val="num" w:pos="7920"/>
        </w:tabs>
        <w:ind w:left="7920" w:hanging="360"/>
      </w:pPr>
      <w:rPr>
        <w:rFonts w:ascii="Arial" w:hAnsi="Arial" w:hint="default"/>
      </w:rPr>
    </w:lvl>
  </w:abstractNum>
  <w:abstractNum w:abstractNumId="4" w15:restartNumberingAfterBreak="0">
    <w:nsid w:val="146E6A1E"/>
    <w:multiLevelType w:val="hybridMultilevel"/>
    <w:tmpl w:val="B7500A0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D4E637E"/>
    <w:multiLevelType w:val="hybridMultilevel"/>
    <w:tmpl w:val="AA3AE33E"/>
    <w:lvl w:ilvl="0" w:tplc="0809000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6" w15:restartNumberingAfterBreak="0">
    <w:nsid w:val="1DBF4C7F"/>
    <w:multiLevelType w:val="hybridMultilevel"/>
    <w:tmpl w:val="1C90287A"/>
    <w:lvl w:ilvl="0" w:tplc="339E80FC">
      <w:start w:val="1"/>
      <w:numFmt w:val="decimal"/>
      <w:pStyle w:val="Heading3"/>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21112F73"/>
    <w:multiLevelType w:val="hybridMultilevel"/>
    <w:tmpl w:val="383CADB4"/>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6FF406E"/>
    <w:multiLevelType w:val="hybridMultilevel"/>
    <w:tmpl w:val="FE2452E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8D401E5"/>
    <w:multiLevelType w:val="hybridMultilevel"/>
    <w:tmpl w:val="D91218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D666FEE"/>
    <w:multiLevelType w:val="hybridMultilevel"/>
    <w:tmpl w:val="7A9E97D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EAE78E3"/>
    <w:multiLevelType w:val="hybridMultilevel"/>
    <w:tmpl w:val="D638AF9E"/>
    <w:lvl w:ilvl="0" w:tplc="D17C245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2F8D7D2E"/>
    <w:multiLevelType w:val="hybridMultilevel"/>
    <w:tmpl w:val="3A506A42"/>
    <w:lvl w:ilvl="0" w:tplc="08090019">
      <w:start w:val="1"/>
      <w:numFmt w:val="lowerLetter"/>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1011D88"/>
    <w:multiLevelType w:val="hybridMultilevel"/>
    <w:tmpl w:val="E2D0FD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35E97028"/>
    <w:multiLevelType w:val="hybridMultilevel"/>
    <w:tmpl w:val="8B66646E"/>
    <w:lvl w:ilvl="0" w:tplc="AEDA7172">
      <w:start w:val="6"/>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6B02EBA"/>
    <w:multiLevelType w:val="hybridMultilevel"/>
    <w:tmpl w:val="AC30446C"/>
    <w:lvl w:ilvl="0" w:tplc="7B12D732">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394124D9"/>
    <w:multiLevelType w:val="hybridMultilevel"/>
    <w:tmpl w:val="83F4B988"/>
    <w:lvl w:ilvl="0" w:tplc="90C2D45E">
      <w:start w:val="1"/>
      <w:numFmt w:val="lowerLetter"/>
      <w:pStyle w:val="Heading4"/>
      <w:lvlText w:val="%1)"/>
      <w:lvlJc w:val="left"/>
      <w:pPr>
        <w:ind w:left="720" w:hanging="360"/>
      </w:pPr>
      <w:rPr>
        <w:rFonts w:ascii="Arial" w:hAnsi="Arial" w:cs="Arial" w:hint="default"/>
        <w:b/>
        <w:bCs/>
        <w:color w:val="auto"/>
        <w:sz w:val="24"/>
        <w:szCs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3A3826E5"/>
    <w:multiLevelType w:val="hybridMultilevel"/>
    <w:tmpl w:val="709216C8"/>
    <w:lvl w:ilvl="0" w:tplc="08090019">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BB557E1"/>
    <w:multiLevelType w:val="hybridMultilevel"/>
    <w:tmpl w:val="38E41112"/>
    <w:lvl w:ilvl="0" w:tplc="08090019">
      <w:start w:val="1"/>
      <w:numFmt w:val="lowerLetter"/>
      <w:lvlText w:val="%1."/>
      <w:lvlJc w:val="left"/>
      <w:pPr>
        <w:ind w:left="720" w:hanging="360"/>
      </w:pPr>
    </w:lvl>
    <w:lvl w:ilvl="1" w:tplc="0809001B">
      <w:start w:val="1"/>
      <w:numFmt w:val="lowerRoman"/>
      <w:lvlText w:val="%2."/>
      <w:lvlJc w:val="righ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E381DCD"/>
    <w:multiLevelType w:val="hybridMultilevel"/>
    <w:tmpl w:val="E6D86DAA"/>
    <w:lvl w:ilvl="0" w:tplc="74E84538">
      <w:start w:val="8"/>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FA4393C"/>
    <w:multiLevelType w:val="hybridMultilevel"/>
    <w:tmpl w:val="E842C3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41203BC0"/>
    <w:multiLevelType w:val="hybridMultilevel"/>
    <w:tmpl w:val="C486FB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19B1CC7"/>
    <w:multiLevelType w:val="hybridMultilevel"/>
    <w:tmpl w:val="8988AF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3414EE1"/>
    <w:multiLevelType w:val="hybridMultilevel"/>
    <w:tmpl w:val="C8EA6D9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43EB4FFE"/>
    <w:multiLevelType w:val="hybridMultilevel"/>
    <w:tmpl w:val="222076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15:restartNumberingAfterBreak="0">
    <w:nsid w:val="44A070C3"/>
    <w:multiLevelType w:val="hybridMultilevel"/>
    <w:tmpl w:val="5E125662"/>
    <w:lvl w:ilvl="0" w:tplc="4A8A0D22">
      <w:start w:val="1"/>
      <w:numFmt w:val="bullet"/>
      <w:lvlText w:val="•"/>
      <w:lvlJc w:val="left"/>
      <w:pPr>
        <w:tabs>
          <w:tab w:val="num" w:pos="360"/>
        </w:tabs>
        <w:ind w:left="360" w:hanging="360"/>
      </w:pPr>
      <w:rPr>
        <w:rFonts w:ascii="Arial" w:hAnsi="Arial" w:hint="default"/>
      </w:rPr>
    </w:lvl>
    <w:lvl w:ilvl="1" w:tplc="3EB4EC24" w:tentative="1">
      <w:start w:val="1"/>
      <w:numFmt w:val="bullet"/>
      <w:lvlText w:val="•"/>
      <w:lvlJc w:val="left"/>
      <w:pPr>
        <w:tabs>
          <w:tab w:val="num" w:pos="1080"/>
        </w:tabs>
        <w:ind w:left="1080" w:hanging="360"/>
      </w:pPr>
      <w:rPr>
        <w:rFonts w:ascii="Arial" w:hAnsi="Arial" w:hint="default"/>
      </w:rPr>
    </w:lvl>
    <w:lvl w:ilvl="2" w:tplc="CBC01354" w:tentative="1">
      <w:start w:val="1"/>
      <w:numFmt w:val="bullet"/>
      <w:lvlText w:val="•"/>
      <w:lvlJc w:val="left"/>
      <w:pPr>
        <w:tabs>
          <w:tab w:val="num" w:pos="1800"/>
        </w:tabs>
        <w:ind w:left="1800" w:hanging="360"/>
      </w:pPr>
      <w:rPr>
        <w:rFonts w:ascii="Arial" w:hAnsi="Arial" w:hint="default"/>
      </w:rPr>
    </w:lvl>
    <w:lvl w:ilvl="3" w:tplc="C0CE41D0" w:tentative="1">
      <w:start w:val="1"/>
      <w:numFmt w:val="bullet"/>
      <w:lvlText w:val="•"/>
      <w:lvlJc w:val="left"/>
      <w:pPr>
        <w:tabs>
          <w:tab w:val="num" w:pos="2520"/>
        </w:tabs>
        <w:ind w:left="2520" w:hanging="360"/>
      </w:pPr>
      <w:rPr>
        <w:rFonts w:ascii="Arial" w:hAnsi="Arial" w:hint="default"/>
      </w:rPr>
    </w:lvl>
    <w:lvl w:ilvl="4" w:tplc="165632EE" w:tentative="1">
      <w:start w:val="1"/>
      <w:numFmt w:val="bullet"/>
      <w:lvlText w:val="•"/>
      <w:lvlJc w:val="left"/>
      <w:pPr>
        <w:tabs>
          <w:tab w:val="num" w:pos="3240"/>
        </w:tabs>
        <w:ind w:left="3240" w:hanging="360"/>
      </w:pPr>
      <w:rPr>
        <w:rFonts w:ascii="Arial" w:hAnsi="Arial" w:hint="default"/>
      </w:rPr>
    </w:lvl>
    <w:lvl w:ilvl="5" w:tplc="38B4B466" w:tentative="1">
      <w:start w:val="1"/>
      <w:numFmt w:val="bullet"/>
      <w:lvlText w:val="•"/>
      <w:lvlJc w:val="left"/>
      <w:pPr>
        <w:tabs>
          <w:tab w:val="num" w:pos="3960"/>
        </w:tabs>
        <w:ind w:left="3960" w:hanging="360"/>
      </w:pPr>
      <w:rPr>
        <w:rFonts w:ascii="Arial" w:hAnsi="Arial" w:hint="default"/>
      </w:rPr>
    </w:lvl>
    <w:lvl w:ilvl="6" w:tplc="2FD0CA60" w:tentative="1">
      <w:start w:val="1"/>
      <w:numFmt w:val="bullet"/>
      <w:lvlText w:val="•"/>
      <w:lvlJc w:val="left"/>
      <w:pPr>
        <w:tabs>
          <w:tab w:val="num" w:pos="4680"/>
        </w:tabs>
        <w:ind w:left="4680" w:hanging="360"/>
      </w:pPr>
      <w:rPr>
        <w:rFonts w:ascii="Arial" w:hAnsi="Arial" w:hint="default"/>
      </w:rPr>
    </w:lvl>
    <w:lvl w:ilvl="7" w:tplc="4EE05D36" w:tentative="1">
      <w:start w:val="1"/>
      <w:numFmt w:val="bullet"/>
      <w:lvlText w:val="•"/>
      <w:lvlJc w:val="left"/>
      <w:pPr>
        <w:tabs>
          <w:tab w:val="num" w:pos="5400"/>
        </w:tabs>
        <w:ind w:left="5400" w:hanging="360"/>
      </w:pPr>
      <w:rPr>
        <w:rFonts w:ascii="Arial" w:hAnsi="Arial" w:hint="default"/>
      </w:rPr>
    </w:lvl>
    <w:lvl w:ilvl="8" w:tplc="7D8AB71A" w:tentative="1">
      <w:start w:val="1"/>
      <w:numFmt w:val="bullet"/>
      <w:lvlText w:val="•"/>
      <w:lvlJc w:val="left"/>
      <w:pPr>
        <w:tabs>
          <w:tab w:val="num" w:pos="6120"/>
        </w:tabs>
        <w:ind w:left="6120" w:hanging="360"/>
      </w:pPr>
      <w:rPr>
        <w:rFonts w:ascii="Arial" w:hAnsi="Arial" w:hint="default"/>
      </w:rPr>
    </w:lvl>
  </w:abstractNum>
  <w:abstractNum w:abstractNumId="26" w15:restartNumberingAfterBreak="0">
    <w:nsid w:val="4FA3594F"/>
    <w:multiLevelType w:val="hybridMultilevel"/>
    <w:tmpl w:val="8FB6AF0A"/>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50215277"/>
    <w:multiLevelType w:val="hybridMultilevel"/>
    <w:tmpl w:val="B5FC2A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2CF0C4C"/>
    <w:multiLevelType w:val="hybridMultilevel"/>
    <w:tmpl w:val="F36C413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39C4354"/>
    <w:multiLevelType w:val="hybridMultilevel"/>
    <w:tmpl w:val="72DE35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52F43E3"/>
    <w:multiLevelType w:val="hybridMultilevel"/>
    <w:tmpl w:val="D700C688"/>
    <w:lvl w:ilvl="0" w:tplc="D8BE8B3E">
      <w:start w:val="1"/>
      <w:numFmt w:val="decimal"/>
      <w:pStyle w:val="Heading2"/>
      <w:lvlText w:val="%1."/>
      <w:lvlJc w:val="left"/>
      <w:pPr>
        <w:ind w:left="720" w:hanging="360"/>
      </w:pPr>
      <w:rPr>
        <w:rFonts w:ascii="Arial" w:hAnsi="Arial" w:hint="default"/>
        <w:color w:val="auto"/>
        <w:sz w:val="28"/>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59DE647A"/>
    <w:multiLevelType w:val="hybridMultilevel"/>
    <w:tmpl w:val="8AEE53C8"/>
    <w:lvl w:ilvl="0" w:tplc="6FAED388">
      <w:numFmt w:val="bullet"/>
      <w:lvlText w:val="-"/>
      <w:lvlJc w:val="left"/>
      <w:pPr>
        <w:ind w:left="360" w:hanging="360"/>
      </w:pPr>
      <w:rPr>
        <w:rFonts w:ascii="Calibri" w:eastAsiaTheme="minorHAnsi" w:hAnsi="Calibri"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5B8F38F3"/>
    <w:multiLevelType w:val="hybridMultilevel"/>
    <w:tmpl w:val="E9BC52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3237B82"/>
    <w:multiLevelType w:val="hybridMultilevel"/>
    <w:tmpl w:val="D76853AE"/>
    <w:lvl w:ilvl="0" w:tplc="C0D681E4">
      <w:start w:val="1"/>
      <w:numFmt w:val="bullet"/>
      <w:lvlText w:val="•"/>
      <w:lvlJc w:val="left"/>
      <w:pPr>
        <w:tabs>
          <w:tab w:val="num" w:pos="360"/>
        </w:tabs>
        <w:ind w:left="360" w:hanging="360"/>
      </w:pPr>
      <w:rPr>
        <w:rFonts w:ascii="Arial" w:hAnsi="Arial" w:hint="default"/>
      </w:rPr>
    </w:lvl>
    <w:lvl w:ilvl="1" w:tplc="66DCA126" w:tentative="1">
      <w:start w:val="1"/>
      <w:numFmt w:val="bullet"/>
      <w:lvlText w:val="•"/>
      <w:lvlJc w:val="left"/>
      <w:pPr>
        <w:tabs>
          <w:tab w:val="num" w:pos="1080"/>
        </w:tabs>
        <w:ind w:left="1080" w:hanging="360"/>
      </w:pPr>
      <w:rPr>
        <w:rFonts w:ascii="Arial" w:hAnsi="Arial" w:hint="default"/>
      </w:rPr>
    </w:lvl>
    <w:lvl w:ilvl="2" w:tplc="B92C677E" w:tentative="1">
      <w:start w:val="1"/>
      <w:numFmt w:val="bullet"/>
      <w:lvlText w:val="•"/>
      <w:lvlJc w:val="left"/>
      <w:pPr>
        <w:tabs>
          <w:tab w:val="num" w:pos="1800"/>
        </w:tabs>
        <w:ind w:left="1800" w:hanging="360"/>
      </w:pPr>
      <w:rPr>
        <w:rFonts w:ascii="Arial" w:hAnsi="Arial" w:hint="default"/>
      </w:rPr>
    </w:lvl>
    <w:lvl w:ilvl="3" w:tplc="BDD65DC0" w:tentative="1">
      <w:start w:val="1"/>
      <w:numFmt w:val="bullet"/>
      <w:lvlText w:val="•"/>
      <w:lvlJc w:val="left"/>
      <w:pPr>
        <w:tabs>
          <w:tab w:val="num" w:pos="2520"/>
        </w:tabs>
        <w:ind w:left="2520" w:hanging="360"/>
      </w:pPr>
      <w:rPr>
        <w:rFonts w:ascii="Arial" w:hAnsi="Arial" w:hint="default"/>
      </w:rPr>
    </w:lvl>
    <w:lvl w:ilvl="4" w:tplc="043E02FC" w:tentative="1">
      <w:start w:val="1"/>
      <w:numFmt w:val="bullet"/>
      <w:lvlText w:val="•"/>
      <w:lvlJc w:val="left"/>
      <w:pPr>
        <w:tabs>
          <w:tab w:val="num" w:pos="3240"/>
        </w:tabs>
        <w:ind w:left="3240" w:hanging="360"/>
      </w:pPr>
      <w:rPr>
        <w:rFonts w:ascii="Arial" w:hAnsi="Arial" w:hint="default"/>
      </w:rPr>
    </w:lvl>
    <w:lvl w:ilvl="5" w:tplc="B88A1C02" w:tentative="1">
      <w:start w:val="1"/>
      <w:numFmt w:val="bullet"/>
      <w:lvlText w:val="•"/>
      <w:lvlJc w:val="left"/>
      <w:pPr>
        <w:tabs>
          <w:tab w:val="num" w:pos="3960"/>
        </w:tabs>
        <w:ind w:left="3960" w:hanging="360"/>
      </w:pPr>
      <w:rPr>
        <w:rFonts w:ascii="Arial" w:hAnsi="Arial" w:hint="default"/>
      </w:rPr>
    </w:lvl>
    <w:lvl w:ilvl="6" w:tplc="C7C447EC" w:tentative="1">
      <w:start w:val="1"/>
      <w:numFmt w:val="bullet"/>
      <w:lvlText w:val="•"/>
      <w:lvlJc w:val="left"/>
      <w:pPr>
        <w:tabs>
          <w:tab w:val="num" w:pos="4680"/>
        </w:tabs>
        <w:ind w:left="4680" w:hanging="360"/>
      </w:pPr>
      <w:rPr>
        <w:rFonts w:ascii="Arial" w:hAnsi="Arial" w:hint="default"/>
      </w:rPr>
    </w:lvl>
    <w:lvl w:ilvl="7" w:tplc="A4409EC0" w:tentative="1">
      <w:start w:val="1"/>
      <w:numFmt w:val="bullet"/>
      <w:lvlText w:val="•"/>
      <w:lvlJc w:val="left"/>
      <w:pPr>
        <w:tabs>
          <w:tab w:val="num" w:pos="5400"/>
        </w:tabs>
        <w:ind w:left="5400" w:hanging="360"/>
      </w:pPr>
      <w:rPr>
        <w:rFonts w:ascii="Arial" w:hAnsi="Arial" w:hint="default"/>
      </w:rPr>
    </w:lvl>
    <w:lvl w:ilvl="8" w:tplc="D5EECA10" w:tentative="1">
      <w:start w:val="1"/>
      <w:numFmt w:val="bullet"/>
      <w:lvlText w:val="•"/>
      <w:lvlJc w:val="left"/>
      <w:pPr>
        <w:tabs>
          <w:tab w:val="num" w:pos="6120"/>
        </w:tabs>
        <w:ind w:left="6120" w:hanging="360"/>
      </w:pPr>
      <w:rPr>
        <w:rFonts w:ascii="Arial" w:hAnsi="Arial" w:hint="default"/>
      </w:rPr>
    </w:lvl>
  </w:abstractNum>
  <w:abstractNum w:abstractNumId="34" w15:restartNumberingAfterBreak="0">
    <w:nsid w:val="651A5809"/>
    <w:multiLevelType w:val="hybridMultilevel"/>
    <w:tmpl w:val="583A1E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C541E19"/>
    <w:multiLevelType w:val="hybridMultilevel"/>
    <w:tmpl w:val="A7A6F7F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6D4408AF"/>
    <w:multiLevelType w:val="hybridMultilevel"/>
    <w:tmpl w:val="B40CC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65781B"/>
    <w:multiLevelType w:val="hybridMultilevel"/>
    <w:tmpl w:val="D06C4418"/>
    <w:lvl w:ilvl="0" w:tplc="CC14ADE2">
      <w:start w:val="1"/>
      <w:numFmt w:val="bullet"/>
      <w:lvlText w:val="•"/>
      <w:lvlJc w:val="left"/>
      <w:pPr>
        <w:tabs>
          <w:tab w:val="num" w:pos="720"/>
        </w:tabs>
        <w:ind w:left="720" w:hanging="360"/>
      </w:pPr>
      <w:rPr>
        <w:rFonts w:ascii="Arial" w:hAnsi="Arial" w:hint="default"/>
      </w:rPr>
    </w:lvl>
    <w:lvl w:ilvl="1" w:tplc="602A8ACC" w:tentative="1">
      <w:start w:val="1"/>
      <w:numFmt w:val="bullet"/>
      <w:lvlText w:val="•"/>
      <w:lvlJc w:val="left"/>
      <w:pPr>
        <w:tabs>
          <w:tab w:val="num" w:pos="1440"/>
        </w:tabs>
        <w:ind w:left="1440" w:hanging="360"/>
      </w:pPr>
      <w:rPr>
        <w:rFonts w:ascii="Arial" w:hAnsi="Arial" w:hint="default"/>
      </w:rPr>
    </w:lvl>
    <w:lvl w:ilvl="2" w:tplc="39944A98" w:tentative="1">
      <w:start w:val="1"/>
      <w:numFmt w:val="bullet"/>
      <w:lvlText w:val="•"/>
      <w:lvlJc w:val="left"/>
      <w:pPr>
        <w:tabs>
          <w:tab w:val="num" w:pos="2160"/>
        </w:tabs>
        <w:ind w:left="2160" w:hanging="360"/>
      </w:pPr>
      <w:rPr>
        <w:rFonts w:ascii="Arial" w:hAnsi="Arial" w:hint="default"/>
      </w:rPr>
    </w:lvl>
    <w:lvl w:ilvl="3" w:tplc="3DE4C566" w:tentative="1">
      <w:start w:val="1"/>
      <w:numFmt w:val="bullet"/>
      <w:lvlText w:val="•"/>
      <w:lvlJc w:val="left"/>
      <w:pPr>
        <w:tabs>
          <w:tab w:val="num" w:pos="2880"/>
        </w:tabs>
        <w:ind w:left="2880" w:hanging="360"/>
      </w:pPr>
      <w:rPr>
        <w:rFonts w:ascii="Arial" w:hAnsi="Arial" w:hint="default"/>
      </w:rPr>
    </w:lvl>
    <w:lvl w:ilvl="4" w:tplc="5B16C306" w:tentative="1">
      <w:start w:val="1"/>
      <w:numFmt w:val="bullet"/>
      <w:lvlText w:val="•"/>
      <w:lvlJc w:val="left"/>
      <w:pPr>
        <w:tabs>
          <w:tab w:val="num" w:pos="3600"/>
        </w:tabs>
        <w:ind w:left="3600" w:hanging="360"/>
      </w:pPr>
      <w:rPr>
        <w:rFonts w:ascii="Arial" w:hAnsi="Arial" w:hint="default"/>
      </w:rPr>
    </w:lvl>
    <w:lvl w:ilvl="5" w:tplc="472CCA26" w:tentative="1">
      <w:start w:val="1"/>
      <w:numFmt w:val="bullet"/>
      <w:lvlText w:val="•"/>
      <w:lvlJc w:val="left"/>
      <w:pPr>
        <w:tabs>
          <w:tab w:val="num" w:pos="4320"/>
        </w:tabs>
        <w:ind w:left="4320" w:hanging="360"/>
      </w:pPr>
      <w:rPr>
        <w:rFonts w:ascii="Arial" w:hAnsi="Arial" w:hint="default"/>
      </w:rPr>
    </w:lvl>
    <w:lvl w:ilvl="6" w:tplc="A1DAA21A" w:tentative="1">
      <w:start w:val="1"/>
      <w:numFmt w:val="bullet"/>
      <w:lvlText w:val="•"/>
      <w:lvlJc w:val="left"/>
      <w:pPr>
        <w:tabs>
          <w:tab w:val="num" w:pos="5040"/>
        </w:tabs>
        <w:ind w:left="5040" w:hanging="360"/>
      </w:pPr>
      <w:rPr>
        <w:rFonts w:ascii="Arial" w:hAnsi="Arial" w:hint="default"/>
      </w:rPr>
    </w:lvl>
    <w:lvl w:ilvl="7" w:tplc="29F63392" w:tentative="1">
      <w:start w:val="1"/>
      <w:numFmt w:val="bullet"/>
      <w:lvlText w:val="•"/>
      <w:lvlJc w:val="left"/>
      <w:pPr>
        <w:tabs>
          <w:tab w:val="num" w:pos="5760"/>
        </w:tabs>
        <w:ind w:left="5760" w:hanging="360"/>
      </w:pPr>
      <w:rPr>
        <w:rFonts w:ascii="Arial" w:hAnsi="Arial" w:hint="default"/>
      </w:rPr>
    </w:lvl>
    <w:lvl w:ilvl="8" w:tplc="C1186C14" w:tentative="1">
      <w:start w:val="1"/>
      <w:numFmt w:val="bullet"/>
      <w:lvlText w:val="•"/>
      <w:lvlJc w:val="left"/>
      <w:pPr>
        <w:tabs>
          <w:tab w:val="num" w:pos="6480"/>
        </w:tabs>
        <w:ind w:left="6480" w:hanging="360"/>
      </w:pPr>
      <w:rPr>
        <w:rFonts w:ascii="Arial" w:hAnsi="Arial" w:hint="default"/>
      </w:rPr>
    </w:lvl>
  </w:abstractNum>
  <w:abstractNum w:abstractNumId="38" w15:restartNumberingAfterBreak="0">
    <w:nsid w:val="724A6362"/>
    <w:multiLevelType w:val="hybridMultilevel"/>
    <w:tmpl w:val="F33037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5A47BD"/>
    <w:multiLevelType w:val="hybridMultilevel"/>
    <w:tmpl w:val="CFEC27C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782E4571"/>
    <w:multiLevelType w:val="hybridMultilevel"/>
    <w:tmpl w:val="95601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99347EE"/>
    <w:multiLevelType w:val="hybridMultilevel"/>
    <w:tmpl w:val="A11EADD4"/>
    <w:lvl w:ilvl="0" w:tplc="190AE0B8">
      <w:start w:val="1"/>
      <w:numFmt w:val="decimal"/>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7C75735D"/>
    <w:multiLevelType w:val="hybridMultilevel"/>
    <w:tmpl w:val="321254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C7C6389"/>
    <w:multiLevelType w:val="hybridMultilevel"/>
    <w:tmpl w:val="7070EF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D184AAA"/>
    <w:multiLevelType w:val="hybridMultilevel"/>
    <w:tmpl w:val="55643E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11093582">
    <w:abstractNumId w:val="33"/>
  </w:num>
  <w:num w:numId="2" w16cid:durableId="1114904406">
    <w:abstractNumId w:val="27"/>
  </w:num>
  <w:num w:numId="3" w16cid:durableId="2094929304">
    <w:abstractNumId w:val="42"/>
  </w:num>
  <w:num w:numId="4" w16cid:durableId="232011904">
    <w:abstractNumId w:val="13"/>
  </w:num>
  <w:num w:numId="5" w16cid:durableId="207569437">
    <w:abstractNumId w:val="15"/>
  </w:num>
  <w:num w:numId="6" w16cid:durableId="1287665080">
    <w:abstractNumId w:val="37"/>
  </w:num>
  <w:num w:numId="7" w16cid:durableId="1157769298">
    <w:abstractNumId w:val="25"/>
  </w:num>
  <w:num w:numId="8" w16cid:durableId="542133071">
    <w:abstractNumId w:val="0"/>
  </w:num>
  <w:num w:numId="9" w16cid:durableId="551771388">
    <w:abstractNumId w:val="3"/>
  </w:num>
  <w:num w:numId="10" w16cid:durableId="1769765961">
    <w:abstractNumId w:val="26"/>
  </w:num>
  <w:num w:numId="11" w16cid:durableId="577708928">
    <w:abstractNumId w:val="14"/>
  </w:num>
  <w:num w:numId="12" w16cid:durableId="771827913">
    <w:abstractNumId w:val="19"/>
  </w:num>
  <w:num w:numId="13" w16cid:durableId="830373415">
    <w:abstractNumId w:val="39"/>
  </w:num>
  <w:num w:numId="14" w16cid:durableId="366567225">
    <w:abstractNumId w:val="2"/>
  </w:num>
  <w:num w:numId="15" w16cid:durableId="760104724">
    <w:abstractNumId w:val="28"/>
  </w:num>
  <w:num w:numId="16" w16cid:durableId="2059041898">
    <w:abstractNumId w:val="1"/>
  </w:num>
  <w:num w:numId="17" w16cid:durableId="1506936549">
    <w:abstractNumId w:val="9"/>
  </w:num>
  <w:num w:numId="18" w16cid:durableId="448666586">
    <w:abstractNumId w:val="20"/>
  </w:num>
  <w:num w:numId="19" w16cid:durableId="60106068">
    <w:abstractNumId w:val="24"/>
  </w:num>
  <w:num w:numId="20" w16cid:durableId="1368605692">
    <w:abstractNumId w:val="34"/>
  </w:num>
  <w:num w:numId="21" w16cid:durableId="53283518">
    <w:abstractNumId w:val="22"/>
  </w:num>
  <w:num w:numId="22" w16cid:durableId="1962103086">
    <w:abstractNumId w:val="41"/>
  </w:num>
  <w:num w:numId="23" w16cid:durableId="838620660">
    <w:abstractNumId w:val="21"/>
  </w:num>
  <w:num w:numId="24" w16cid:durableId="1637446976">
    <w:abstractNumId w:val="23"/>
  </w:num>
  <w:num w:numId="25" w16cid:durableId="1858499642">
    <w:abstractNumId w:val="30"/>
  </w:num>
  <w:num w:numId="26" w16cid:durableId="1365252118">
    <w:abstractNumId w:val="32"/>
  </w:num>
  <w:num w:numId="27" w16cid:durableId="1167598465">
    <w:abstractNumId w:val="10"/>
  </w:num>
  <w:num w:numId="28" w16cid:durableId="1202979106">
    <w:abstractNumId w:val="17"/>
  </w:num>
  <w:num w:numId="29" w16cid:durableId="1550259751">
    <w:abstractNumId w:val="18"/>
  </w:num>
  <w:num w:numId="30" w16cid:durableId="752048386">
    <w:abstractNumId w:val="12"/>
  </w:num>
  <w:num w:numId="31" w16cid:durableId="1532690502">
    <w:abstractNumId w:val="31"/>
  </w:num>
  <w:num w:numId="32" w16cid:durableId="61681729">
    <w:abstractNumId w:val="8"/>
  </w:num>
  <w:num w:numId="33" w16cid:durableId="1898937101">
    <w:abstractNumId w:val="7"/>
  </w:num>
  <w:num w:numId="34" w16cid:durableId="224486418">
    <w:abstractNumId w:val="11"/>
  </w:num>
  <w:num w:numId="35" w16cid:durableId="318585129">
    <w:abstractNumId w:val="4"/>
  </w:num>
  <w:num w:numId="36" w16cid:durableId="207649200">
    <w:abstractNumId w:val="6"/>
  </w:num>
  <w:num w:numId="37" w16cid:durableId="697047317">
    <w:abstractNumId w:val="38"/>
  </w:num>
  <w:num w:numId="38" w16cid:durableId="1341081680">
    <w:abstractNumId w:val="35"/>
  </w:num>
  <w:num w:numId="39" w16cid:durableId="31657152">
    <w:abstractNumId w:val="29"/>
  </w:num>
  <w:num w:numId="40" w16cid:durableId="1615669926">
    <w:abstractNumId w:val="5"/>
  </w:num>
  <w:num w:numId="41" w16cid:durableId="1720930421">
    <w:abstractNumId w:val="36"/>
  </w:num>
  <w:num w:numId="42" w16cid:durableId="1472672664">
    <w:abstractNumId w:val="43"/>
  </w:num>
  <w:num w:numId="43" w16cid:durableId="1173374623">
    <w:abstractNumId w:val="40"/>
  </w:num>
  <w:num w:numId="44" w16cid:durableId="415135751">
    <w:abstractNumId w:val="44"/>
  </w:num>
  <w:num w:numId="45" w16cid:durableId="1483230027">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720"/>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089F"/>
    <w:rsid w:val="000039F1"/>
    <w:rsid w:val="00015C93"/>
    <w:rsid w:val="00022ADE"/>
    <w:rsid w:val="000235A1"/>
    <w:rsid w:val="0002482E"/>
    <w:rsid w:val="00024ADD"/>
    <w:rsid w:val="0003039F"/>
    <w:rsid w:val="0003115F"/>
    <w:rsid w:val="00031659"/>
    <w:rsid w:val="000341D4"/>
    <w:rsid w:val="00034E00"/>
    <w:rsid w:val="00040CE6"/>
    <w:rsid w:val="00042877"/>
    <w:rsid w:val="0004732B"/>
    <w:rsid w:val="00050324"/>
    <w:rsid w:val="00050732"/>
    <w:rsid w:val="00052FCD"/>
    <w:rsid w:val="00053CA7"/>
    <w:rsid w:val="0005429F"/>
    <w:rsid w:val="000549F4"/>
    <w:rsid w:val="0005517C"/>
    <w:rsid w:val="000555C8"/>
    <w:rsid w:val="00055C2F"/>
    <w:rsid w:val="000564CB"/>
    <w:rsid w:val="00057BB6"/>
    <w:rsid w:val="00064924"/>
    <w:rsid w:val="000671DB"/>
    <w:rsid w:val="00070856"/>
    <w:rsid w:val="0007190B"/>
    <w:rsid w:val="00072A45"/>
    <w:rsid w:val="00081DDE"/>
    <w:rsid w:val="000822C5"/>
    <w:rsid w:val="00085F4E"/>
    <w:rsid w:val="0008676B"/>
    <w:rsid w:val="00086841"/>
    <w:rsid w:val="000874FA"/>
    <w:rsid w:val="00095912"/>
    <w:rsid w:val="0009729C"/>
    <w:rsid w:val="000A0150"/>
    <w:rsid w:val="000A1987"/>
    <w:rsid w:val="000A399C"/>
    <w:rsid w:val="000A3FB9"/>
    <w:rsid w:val="000A4BC8"/>
    <w:rsid w:val="000A5BEC"/>
    <w:rsid w:val="000A6240"/>
    <w:rsid w:val="000A79FE"/>
    <w:rsid w:val="000B112F"/>
    <w:rsid w:val="000B3AC9"/>
    <w:rsid w:val="000B48BB"/>
    <w:rsid w:val="000B57E4"/>
    <w:rsid w:val="000B6F80"/>
    <w:rsid w:val="000C0591"/>
    <w:rsid w:val="000C089E"/>
    <w:rsid w:val="000C4236"/>
    <w:rsid w:val="000C5B34"/>
    <w:rsid w:val="000C62E4"/>
    <w:rsid w:val="000C6481"/>
    <w:rsid w:val="000C7A5E"/>
    <w:rsid w:val="000D18EB"/>
    <w:rsid w:val="000D3132"/>
    <w:rsid w:val="000D3150"/>
    <w:rsid w:val="000D3A66"/>
    <w:rsid w:val="000D3B29"/>
    <w:rsid w:val="000D3B4A"/>
    <w:rsid w:val="000D3FF6"/>
    <w:rsid w:val="000D6BFE"/>
    <w:rsid w:val="000D7719"/>
    <w:rsid w:val="000E1F89"/>
    <w:rsid w:val="000E5636"/>
    <w:rsid w:val="000E63C9"/>
    <w:rsid w:val="000E7797"/>
    <w:rsid w:val="000F1C4E"/>
    <w:rsid w:val="000F2764"/>
    <w:rsid w:val="000F4199"/>
    <w:rsid w:val="000F4CEB"/>
    <w:rsid w:val="000F60F0"/>
    <w:rsid w:val="001008E2"/>
    <w:rsid w:val="00103445"/>
    <w:rsid w:val="00103D31"/>
    <w:rsid w:val="0010414F"/>
    <w:rsid w:val="00105D81"/>
    <w:rsid w:val="00107B34"/>
    <w:rsid w:val="0011048A"/>
    <w:rsid w:val="00111532"/>
    <w:rsid w:val="00112F37"/>
    <w:rsid w:val="00113169"/>
    <w:rsid w:val="00113267"/>
    <w:rsid w:val="00114930"/>
    <w:rsid w:val="0012176E"/>
    <w:rsid w:val="00123C13"/>
    <w:rsid w:val="00123EE5"/>
    <w:rsid w:val="001301D3"/>
    <w:rsid w:val="00130E9D"/>
    <w:rsid w:val="00135512"/>
    <w:rsid w:val="0013556C"/>
    <w:rsid w:val="00135B85"/>
    <w:rsid w:val="00136BE0"/>
    <w:rsid w:val="0014072D"/>
    <w:rsid w:val="00141036"/>
    <w:rsid w:val="001420C8"/>
    <w:rsid w:val="001462E4"/>
    <w:rsid w:val="00150A6D"/>
    <w:rsid w:val="00152A4A"/>
    <w:rsid w:val="001559FD"/>
    <w:rsid w:val="00157BB8"/>
    <w:rsid w:val="00160458"/>
    <w:rsid w:val="001611C5"/>
    <w:rsid w:val="0016139E"/>
    <w:rsid w:val="0016214F"/>
    <w:rsid w:val="00162835"/>
    <w:rsid w:val="0016505C"/>
    <w:rsid w:val="00166B04"/>
    <w:rsid w:val="00167C15"/>
    <w:rsid w:val="00170B92"/>
    <w:rsid w:val="00170F8C"/>
    <w:rsid w:val="001710C0"/>
    <w:rsid w:val="0017322C"/>
    <w:rsid w:val="001747ED"/>
    <w:rsid w:val="00182B80"/>
    <w:rsid w:val="00182F86"/>
    <w:rsid w:val="00184618"/>
    <w:rsid w:val="00184B8A"/>
    <w:rsid w:val="00184FE5"/>
    <w:rsid w:val="00185467"/>
    <w:rsid w:val="001855C9"/>
    <w:rsid w:val="00185B35"/>
    <w:rsid w:val="00187DA7"/>
    <w:rsid w:val="001900DB"/>
    <w:rsid w:val="0019151E"/>
    <w:rsid w:val="001949BE"/>
    <w:rsid w:val="00196444"/>
    <w:rsid w:val="001A1F11"/>
    <w:rsid w:val="001A2512"/>
    <w:rsid w:val="001A6658"/>
    <w:rsid w:val="001A72DF"/>
    <w:rsid w:val="001B0800"/>
    <w:rsid w:val="001B0A12"/>
    <w:rsid w:val="001B0B44"/>
    <w:rsid w:val="001B2195"/>
    <w:rsid w:val="001B43F3"/>
    <w:rsid w:val="001B4CAC"/>
    <w:rsid w:val="001B759D"/>
    <w:rsid w:val="001B789F"/>
    <w:rsid w:val="001C33CD"/>
    <w:rsid w:val="001C4125"/>
    <w:rsid w:val="001C60B8"/>
    <w:rsid w:val="001C6B08"/>
    <w:rsid w:val="001D0335"/>
    <w:rsid w:val="001D12FF"/>
    <w:rsid w:val="001D1ABD"/>
    <w:rsid w:val="001D45CC"/>
    <w:rsid w:val="001D57F5"/>
    <w:rsid w:val="001D6FBE"/>
    <w:rsid w:val="001E0F33"/>
    <w:rsid w:val="001E135C"/>
    <w:rsid w:val="001E1588"/>
    <w:rsid w:val="001E2815"/>
    <w:rsid w:val="001E479B"/>
    <w:rsid w:val="001E4F06"/>
    <w:rsid w:val="001E5DA1"/>
    <w:rsid w:val="001E7E62"/>
    <w:rsid w:val="001F1015"/>
    <w:rsid w:val="001F2BC8"/>
    <w:rsid w:val="001F3662"/>
    <w:rsid w:val="001F40D0"/>
    <w:rsid w:val="001F5F6B"/>
    <w:rsid w:val="001F742B"/>
    <w:rsid w:val="001F7948"/>
    <w:rsid w:val="0020031A"/>
    <w:rsid w:val="0020229A"/>
    <w:rsid w:val="00203723"/>
    <w:rsid w:val="00204450"/>
    <w:rsid w:val="0020675C"/>
    <w:rsid w:val="00206768"/>
    <w:rsid w:val="00207CC5"/>
    <w:rsid w:val="00207FDA"/>
    <w:rsid w:val="00210EA8"/>
    <w:rsid w:val="00211804"/>
    <w:rsid w:val="00211E98"/>
    <w:rsid w:val="00213FDE"/>
    <w:rsid w:val="00214622"/>
    <w:rsid w:val="002148A4"/>
    <w:rsid w:val="0021611D"/>
    <w:rsid w:val="0021690E"/>
    <w:rsid w:val="00224247"/>
    <w:rsid w:val="00230789"/>
    <w:rsid w:val="0023215E"/>
    <w:rsid w:val="00232788"/>
    <w:rsid w:val="00234993"/>
    <w:rsid w:val="00237348"/>
    <w:rsid w:val="0024200A"/>
    <w:rsid w:val="002421DE"/>
    <w:rsid w:val="00242E2D"/>
    <w:rsid w:val="002436C7"/>
    <w:rsid w:val="00243EBC"/>
    <w:rsid w:val="002445A4"/>
    <w:rsid w:val="0024520A"/>
    <w:rsid w:val="002462ED"/>
    <w:rsid w:val="0024697A"/>
    <w:rsid w:val="00246A35"/>
    <w:rsid w:val="002547C5"/>
    <w:rsid w:val="00260815"/>
    <w:rsid w:val="00262435"/>
    <w:rsid w:val="00263D27"/>
    <w:rsid w:val="002644E9"/>
    <w:rsid w:val="00271599"/>
    <w:rsid w:val="00275237"/>
    <w:rsid w:val="00275685"/>
    <w:rsid w:val="00277056"/>
    <w:rsid w:val="00281EDA"/>
    <w:rsid w:val="00282F41"/>
    <w:rsid w:val="00284348"/>
    <w:rsid w:val="0028687D"/>
    <w:rsid w:val="00287307"/>
    <w:rsid w:val="002906DD"/>
    <w:rsid w:val="00290702"/>
    <w:rsid w:val="00290BB9"/>
    <w:rsid w:val="00291F3A"/>
    <w:rsid w:val="00292DAA"/>
    <w:rsid w:val="0029335D"/>
    <w:rsid w:val="00294919"/>
    <w:rsid w:val="00295158"/>
    <w:rsid w:val="00296E67"/>
    <w:rsid w:val="00297CDE"/>
    <w:rsid w:val="00297EE4"/>
    <w:rsid w:val="002A3295"/>
    <w:rsid w:val="002A39B9"/>
    <w:rsid w:val="002A5254"/>
    <w:rsid w:val="002A6975"/>
    <w:rsid w:val="002A6C09"/>
    <w:rsid w:val="002A7EB6"/>
    <w:rsid w:val="002B028E"/>
    <w:rsid w:val="002B2F49"/>
    <w:rsid w:val="002B3312"/>
    <w:rsid w:val="002B547F"/>
    <w:rsid w:val="002B551B"/>
    <w:rsid w:val="002B55EF"/>
    <w:rsid w:val="002B5FA7"/>
    <w:rsid w:val="002C031B"/>
    <w:rsid w:val="002C231F"/>
    <w:rsid w:val="002C2915"/>
    <w:rsid w:val="002C442D"/>
    <w:rsid w:val="002C4A13"/>
    <w:rsid w:val="002C52D6"/>
    <w:rsid w:val="002C6DCD"/>
    <w:rsid w:val="002C7095"/>
    <w:rsid w:val="002C77BA"/>
    <w:rsid w:val="002C7A34"/>
    <w:rsid w:val="002D0C75"/>
    <w:rsid w:val="002D1DF9"/>
    <w:rsid w:val="002D3417"/>
    <w:rsid w:val="002D3FBD"/>
    <w:rsid w:val="002D7E9E"/>
    <w:rsid w:val="002E0289"/>
    <w:rsid w:val="002E1A87"/>
    <w:rsid w:val="002E4CA1"/>
    <w:rsid w:val="002F163B"/>
    <w:rsid w:val="002F4353"/>
    <w:rsid w:val="002F43FB"/>
    <w:rsid w:val="002F51F5"/>
    <w:rsid w:val="002F5F61"/>
    <w:rsid w:val="00302836"/>
    <w:rsid w:val="00302AD5"/>
    <w:rsid w:val="0030344B"/>
    <w:rsid w:val="00304C79"/>
    <w:rsid w:val="0030504D"/>
    <w:rsid w:val="00305AAC"/>
    <w:rsid w:val="00305D95"/>
    <w:rsid w:val="00310CCF"/>
    <w:rsid w:val="00311BE4"/>
    <w:rsid w:val="00312137"/>
    <w:rsid w:val="0031367D"/>
    <w:rsid w:val="00315FDA"/>
    <w:rsid w:val="0031693F"/>
    <w:rsid w:val="0032171F"/>
    <w:rsid w:val="003227EA"/>
    <w:rsid w:val="003253ED"/>
    <w:rsid w:val="0032576D"/>
    <w:rsid w:val="00330359"/>
    <w:rsid w:val="003323E3"/>
    <w:rsid w:val="00333AA2"/>
    <w:rsid w:val="0033587A"/>
    <w:rsid w:val="0033762F"/>
    <w:rsid w:val="00337FE1"/>
    <w:rsid w:val="00340B65"/>
    <w:rsid w:val="003416F0"/>
    <w:rsid w:val="00352E2B"/>
    <w:rsid w:val="0035509A"/>
    <w:rsid w:val="0035557A"/>
    <w:rsid w:val="00361F59"/>
    <w:rsid w:val="003653A7"/>
    <w:rsid w:val="00366C7E"/>
    <w:rsid w:val="00366F11"/>
    <w:rsid w:val="00366FA2"/>
    <w:rsid w:val="00374B42"/>
    <w:rsid w:val="00375571"/>
    <w:rsid w:val="003766BA"/>
    <w:rsid w:val="0037696A"/>
    <w:rsid w:val="00377559"/>
    <w:rsid w:val="003800E2"/>
    <w:rsid w:val="00382079"/>
    <w:rsid w:val="003823F4"/>
    <w:rsid w:val="0038273B"/>
    <w:rsid w:val="00383411"/>
    <w:rsid w:val="00383B39"/>
    <w:rsid w:val="00384EA3"/>
    <w:rsid w:val="00386FA4"/>
    <w:rsid w:val="00391C05"/>
    <w:rsid w:val="00397D37"/>
    <w:rsid w:val="003A16AC"/>
    <w:rsid w:val="003A2F9C"/>
    <w:rsid w:val="003A39A1"/>
    <w:rsid w:val="003A4A9E"/>
    <w:rsid w:val="003A762E"/>
    <w:rsid w:val="003A77B8"/>
    <w:rsid w:val="003B01FB"/>
    <w:rsid w:val="003B0638"/>
    <w:rsid w:val="003B06CA"/>
    <w:rsid w:val="003B07D5"/>
    <w:rsid w:val="003B0EF4"/>
    <w:rsid w:val="003B1F15"/>
    <w:rsid w:val="003B2745"/>
    <w:rsid w:val="003B6431"/>
    <w:rsid w:val="003B7D5D"/>
    <w:rsid w:val="003C2191"/>
    <w:rsid w:val="003C23A1"/>
    <w:rsid w:val="003C2B6B"/>
    <w:rsid w:val="003C447F"/>
    <w:rsid w:val="003C7A7E"/>
    <w:rsid w:val="003D1C2F"/>
    <w:rsid w:val="003D1DC5"/>
    <w:rsid w:val="003D3863"/>
    <w:rsid w:val="003D3E58"/>
    <w:rsid w:val="003D5B5F"/>
    <w:rsid w:val="003D63B3"/>
    <w:rsid w:val="003E049C"/>
    <w:rsid w:val="003E2E3A"/>
    <w:rsid w:val="003E40DA"/>
    <w:rsid w:val="003E634F"/>
    <w:rsid w:val="003E6534"/>
    <w:rsid w:val="003E7738"/>
    <w:rsid w:val="003E7FEB"/>
    <w:rsid w:val="003F0C5B"/>
    <w:rsid w:val="003F13E7"/>
    <w:rsid w:val="003F1C59"/>
    <w:rsid w:val="003F22B9"/>
    <w:rsid w:val="003F2E75"/>
    <w:rsid w:val="003F4AB0"/>
    <w:rsid w:val="003F5B61"/>
    <w:rsid w:val="004003FB"/>
    <w:rsid w:val="0040062B"/>
    <w:rsid w:val="00404016"/>
    <w:rsid w:val="004040BC"/>
    <w:rsid w:val="00404AD4"/>
    <w:rsid w:val="00404AF6"/>
    <w:rsid w:val="0040732C"/>
    <w:rsid w:val="00407633"/>
    <w:rsid w:val="00410825"/>
    <w:rsid w:val="004110DE"/>
    <w:rsid w:val="004114B6"/>
    <w:rsid w:val="004114E4"/>
    <w:rsid w:val="00412C50"/>
    <w:rsid w:val="00414784"/>
    <w:rsid w:val="00416EE9"/>
    <w:rsid w:val="004173CF"/>
    <w:rsid w:val="004213E6"/>
    <w:rsid w:val="00423D78"/>
    <w:rsid w:val="004274B1"/>
    <w:rsid w:val="00427EC4"/>
    <w:rsid w:val="00432B6B"/>
    <w:rsid w:val="004351AF"/>
    <w:rsid w:val="004355DD"/>
    <w:rsid w:val="00436BF2"/>
    <w:rsid w:val="00437AA7"/>
    <w:rsid w:val="00437E7D"/>
    <w:rsid w:val="0044085A"/>
    <w:rsid w:val="00441D28"/>
    <w:rsid w:val="004443EA"/>
    <w:rsid w:val="00445A6C"/>
    <w:rsid w:val="00446CD8"/>
    <w:rsid w:val="004476BA"/>
    <w:rsid w:val="00451432"/>
    <w:rsid w:val="00451DD4"/>
    <w:rsid w:val="0045211F"/>
    <w:rsid w:val="00453919"/>
    <w:rsid w:val="00453DFD"/>
    <w:rsid w:val="00454628"/>
    <w:rsid w:val="004554A5"/>
    <w:rsid w:val="00455A08"/>
    <w:rsid w:val="00455C7F"/>
    <w:rsid w:val="004600FF"/>
    <w:rsid w:val="00460DED"/>
    <w:rsid w:val="0046197D"/>
    <w:rsid w:val="00462D1D"/>
    <w:rsid w:val="00466BBE"/>
    <w:rsid w:val="00467265"/>
    <w:rsid w:val="00467861"/>
    <w:rsid w:val="00470BAB"/>
    <w:rsid w:val="00473779"/>
    <w:rsid w:val="004748F8"/>
    <w:rsid w:val="004757E2"/>
    <w:rsid w:val="0047758B"/>
    <w:rsid w:val="00477E77"/>
    <w:rsid w:val="004802D2"/>
    <w:rsid w:val="0048110E"/>
    <w:rsid w:val="00481699"/>
    <w:rsid w:val="00481D22"/>
    <w:rsid w:val="00482123"/>
    <w:rsid w:val="0048242E"/>
    <w:rsid w:val="00482F89"/>
    <w:rsid w:val="0048416D"/>
    <w:rsid w:val="004856E2"/>
    <w:rsid w:val="00486334"/>
    <w:rsid w:val="00486C08"/>
    <w:rsid w:val="00487948"/>
    <w:rsid w:val="00487B9B"/>
    <w:rsid w:val="00490A26"/>
    <w:rsid w:val="00495A02"/>
    <w:rsid w:val="00496D35"/>
    <w:rsid w:val="004974A8"/>
    <w:rsid w:val="00497590"/>
    <w:rsid w:val="00497D23"/>
    <w:rsid w:val="004A250C"/>
    <w:rsid w:val="004A2EFA"/>
    <w:rsid w:val="004A3703"/>
    <w:rsid w:val="004A59A0"/>
    <w:rsid w:val="004A7082"/>
    <w:rsid w:val="004A717A"/>
    <w:rsid w:val="004B0EF9"/>
    <w:rsid w:val="004B21A5"/>
    <w:rsid w:val="004B2958"/>
    <w:rsid w:val="004B3F41"/>
    <w:rsid w:val="004B5DC9"/>
    <w:rsid w:val="004B60D8"/>
    <w:rsid w:val="004B791F"/>
    <w:rsid w:val="004C46A1"/>
    <w:rsid w:val="004C4B4E"/>
    <w:rsid w:val="004D18FC"/>
    <w:rsid w:val="004D3A52"/>
    <w:rsid w:val="004D5BFD"/>
    <w:rsid w:val="004D602F"/>
    <w:rsid w:val="004D60CF"/>
    <w:rsid w:val="004D64DC"/>
    <w:rsid w:val="004E41B9"/>
    <w:rsid w:val="004E5466"/>
    <w:rsid w:val="004E6E62"/>
    <w:rsid w:val="004F306B"/>
    <w:rsid w:val="004F7B11"/>
    <w:rsid w:val="0050089F"/>
    <w:rsid w:val="00502BF4"/>
    <w:rsid w:val="005037F0"/>
    <w:rsid w:val="00503B40"/>
    <w:rsid w:val="00507721"/>
    <w:rsid w:val="00507B9B"/>
    <w:rsid w:val="0051065F"/>
    <w:rsid w:val="0051137A"/>
    <w:rsid w:val="005120FD"/>
    <w:rsid w:val="00512AB4"/>
    <w:rsid w:val="0051302D"/>
    <w:rsid w:val="00513579"/>
    <w:rsid w:val="005140DC"/>
    <w:rsid w:val="00515651"/>
    <w:rsid w:val="00516A86"/>
    <w:rsid w:val="00520343"/>
    <w:rsid w:val="0052326B"/>
    <w:rsid w:val="00524394"/>
    <w:rsid w:val="005244F3"/>
    <w:rsid w:val="00524C4F"/>
    <w:rsid w:val="00524D9A"/>
    <w:rsid w:val="005275F6"/>
    <w:rsid w:val="00530941"/>
    <w:rsid w:val="00531D5F"/>
    <w:rsid w:val="00535A33"/>
    <w:rsid w:val="0053766B"/>
    <w:rsid w:val="00537CF1"/>
    <w:rsid w:val="00537FDB"/>
    <w:rsid w:val="00540A91"/>
    <w:rsid w:val="00541DFA"/>
    <w:rsid w:val="005428D7"/>
    <w:rsid w:val="00542A25"/>
    <w:rsid w:val="00542AE7"/>
    <w:rsid w:val="00543336"/>
    <w:rsid w:val="005436CD"/>
    <w:rsid w:val="005506E1"/>
    <w:rsid w:val="00553F76"/>
    <w:rsid w:val="005541BB"/>
    <w:rsid w:val="00556446"/>
    <w:rsid w:val="005608CD"/>
    <w:rsid w:val="00560D02"/>
    <w:rsid w:val="00561171"/>
    <w:rsid w:val="00562858"/>
    <w:rsid w:val="00565CDB"/>
    <w:rsid w:val="005662D2"/>
    <w:rsid w:val="0056763C"/>
    <w:rsid w:val="0057039D"/>
    <w:rsid w:val="0057078C"/>
    <w:rsid w:val="00572102"/>
    <w:rsid w:val="0057248E"/>
    <w:rsid w:val="00573D22"/>
    <w:rsid w:val="0057471D"/>
    <w:rsid w:val="005751BB"/>
    <w:rsid w:val="005752B9"/>
    <w:rsid w:val="00575305"/>
    <w:rsid w:val="00575EC4"/>
    <w:rsid w:val="00576422"/>
    <w:rsid w:val="00576F3A"/>
    <w:rsid w:val="0058072F"/>
    <w:rsid w:val="00580F8B"/>
    <w:rsid w:val="00581471"/>
    <w:rsid w:val="00582A02"/>
    <w:rsid w:val="00583891"/>
    <w:rsid w:val="005861B1"/>
    <w:rsid w:val="00587EB0"/>
    <w:rsid w:val="00590615"/>
    <w:rsid w:val="00591681"/>
    <w:rsid w:val="00591A1A"/>
    <w:rsid w:val="0059385A"/>
    <w:rsid w:val="00595804"/>
    <w:rsid w:val="00595E59"/>
    <w:rsid w:val="00596E78"/>
    <w:rsid w:val="005A0F0F"/>
    <w:rsid w:val="005A2B75"/>
    <w:rsid w:val="005A2B9C"/>
    <w:rsid w:val="005A5F4A"/>
    <w:rsid w:val="005A7022"/>
    <w:rsid w:val="005B0172"/>
    <w:rsid w:val="005B17C5"/>
    <w:rsid w:val="005B4071"/>
    <w:rsid w:val="005B7431"/>
    <w:rsid w:val="005C5AD4"/>
    <w:rsid w:val="005D0E52"/>
    <w:rsid w:val="005D5D92"/>
    <w:rsid w:val="005E2270"/>
    <w:rsid w:val="005E270A"/>
    <w:rsid w:val="005E5A2F"/>
    <w:rsid w:val="005E75D4"/>
    <w:rsid w:val="005E783E"/>
    <w:rsid w:val="005F1BB0"/>
    <w:rsid w:val="005F62AE"/>
    <w:rsid w:val="00600D86"/>
    <w:rsid w:val="006029CF"/>
    <w:rsid w:val="006046B0"/>
    <w:rsid w:val="0060496F"/>
    <w:rsid w:val="00604C97"/>
    <w:rsid w:val="006078FF"/>
    <w:rsid w:val="006106CD"/>
    <w:rsid w:val="0061173B"/>
    <w:rsid w:val="00613457"/>
    <w:rsid w:val="00613DC4"/>
    <w:rsid w:val="006141CF"/>
    <w:rsid w:val="00622161"/>
    <w:rsid w:val="00622A89"/>
    <w:rsid w:val="0062536A"/>
    <w:rsid w:val="006257B3"/>
    <w:rsid w:val="006317B5"/>
    <w:rsid w:val="00632A71"/>
    <w:rsid w:val="00633F05"/>
    <w:rsid w:val="00637A77"/>
    <w:rsid w:val="00644374"/>
    <w:rsid w:val="00644B76"/>
    <w:rsid w:val="006451DB"/>
    <w:rsid w:val="00645A82"/>
    <w:rsid w:val="006465D3"/>
    <w:rsid w:val="00646D33"/>
    <w:rsid w:val="0065053B"/>
    <w:rsid w:val="00651019"/>
    <w:rsid w:val="00651D5F"/>
    <w:rsid w:val="00654FEB"/>
    <w:rsid w:val="00656110"/>
    <w:rsid w:val="00656C4D"/>
    <w:rsid w:val="0065766F"/>
    <w:rsid w:val="006605AF"/>
    <w:rsid w:val="0066247B"/>
    <w:rsid w:val="0066365E"/>
    <w:rsid w:val="00665295"/>
    <w:rsid w:val="006703B3"/>
    <w:rsid w:val="00673462"/>
    <w:rsid w:val="0067528C"/>
    <w:rsid w:val="0068363B"/>
    <w:rsid w:val="006864AD"/>
    <w:rsid w:val="00691F2B"/>
    <w:rsid w:val="00693BB1"/>
    <w:rsid w:val="006952CA"/>
    <w:rsid w:val="006A1256"/>
    <w:rsid w:val="006B5959"/>
    <w:rsid w:val="006B6D21"/>
    <w:rsid w:val="006B77AD"/>
    <w:rsid w:val="006B7FD8"/>
    <w:rsid w:val="006C127E"/>
    <w:rsid w:val="006C3A59"/>
    <w:rsid w:val="006C4978"/>
    <w:rsid w:val="006C6A40"/>
    <w:rsid w:val="006D1B2D"/>
    <w:rsid w:val="006D689E"/>
    <w:rsid w:val="006D6C3C"/>
    <w:rsid w:val="006D7E14"/>
    <w:rsid w:val="006E08FE"/>
    <w:rsid w:val="006E0E68"/>
    <w:rsid w:val="006E2129"/>
    <w:rsid w:val="006E331E"/>
    <w:rsid w:val="006E42E9"/>
    <w:rsid w:val="006E4F83"/>
    <w:rsid w:val="006E5716"/>
    <w:rsid w:val="006E58E4"/>
    <w:rsid w:val="006E6EE0"/>
    <w:rsid w:val="006F07A2"/>
    <w:rsid w:val="006F25FE"/>
    <w:rsid w:val="006F37E4"/>
    <w:rsid w:val="00700845"/>
    <w:rsid w:val="00703073"/>
    <w:rsid w:val="00707778"/>
    <w:rsid w:val="0071072D"/>
    <w:rsid w:val="007108A2"/>
    <w:rsid w:val="0071339B"/>
    <w:rsid w:val="007139F5"/>
    <w:rsid w:val="007203A1"/>
    <w:rsid w:val="00721C0B"/>
    <w:rsid w:val="00723207"/>
    <w:rsid w:val="00723FD5"/>
    <w:rsid w:val="0072695F"/>
    <w:rsid w:val="00730272"/>
    <w:rsid w:val="007302A4"/>
    <w:rsid w:val="007302B3"/>
    <w:rsid w:val="00730461"/>
    <w:rsid w:val="00730733"/>
    <w:rsid w:val="007308E6"/>
    <w:rsid w:val="00730E3A"/>
    <w:rsid w:val="00736AAF"/>
    <w:rsid w:val="00741095"/>
    <w:rsid w:val="00741883"/>
    <w:rsid w:val="0074383F"/>
    <w:rsid w:val="00744ED9"/>
    <w:rsid w:val="00745F98"/>
    <w:rsid w:val="0074694D"/>
    <w:rsid w:val="00746E9E"/>
    <w:rsid w:val="00750D83"/>
    <w:rsid w:val="0075249A"/>
    <w:rsid w:val="00753FBE"/>
    <w:rsid w:val="0075581E"/>
    <w:rsid w:val="00757B2B"/>
    <w:rsid w:val="007630AA"/>
    <w:rsid w:val="00763932"/>
    <w:rsid w:val="007656B7"/>
    <w:rsid w:val="00765B2A"/>
    <w:rsid w:val="00765BB3"/>
    <w:rsid w:val="00766019"/>
    <w:rsid w:val="007673CC"/>
    <w:rsid w:val="00774874"/>
    <w:rsid w:val="007750C3"/>
    <w:rsid w:val="00775BD9"/>
    <w:rsid w:val="00776DB4"/>
    <w:rsid w:val="00776E0D"/>
    <w:rsid w:val="00777508"/>
    <w:rsid w:val="00777BF7"/>
    <w:rsid w:val="00781A5C"/>
    <w:rsid w:val="007831E6"/>
    <w:rsid w:val="00783A34"/>
    <w:rsid w:val="00785936"/>
    <w:rsid w:val="00785C58"/>
    <w:rsid w:val="007876C7"/>
    <w:rsid w:val="00791100"/>
    <w:rsid w:val="00791FE4"/>
    <w:rsid w:val="00792518"/>
    <w:rsid w:val="00793269"/>
    <w:rsid w:val="007933D6"/>
    <w:rsid w:val="00795660"/>
    <w:rsid w:val="00796D03"/>
    <w:rsid w:val="00797199"/>
    <w:rsid w:val="007A21A8"/>
    <w:rsid w:val="007A5BC3"/>
    <w:rsid w:val="007A6258"/>
    <w:rsid w:val="007A67AD"/>
    <w:rsid w:val="007A6FEA"/>
    <w:rsid w:val="007B0693"/>
    <w:rsid w:val="007B265C"/>
    <w:rsid w:val="007B2687"/>
    <w:rsid w:val="007B47A5"/>
    <w:rsid w:val="007C020F"/>
    <w:rsid w:val="007C1B98"/>
    <w:rsid w:val="007C6B52"/>
    <w:rsid w:val="007C6DCC"/>
    <w:rsid w:val="007D16C5"/>
    <w:rsid w:val="007D585A"/>
    <w:rsid w:val="007E1781"/>
    <w:rsid w:val="007E3E85"/>
    <w:rsid w:val="007E5398"/>
    <w:rsid w:val="007F1C28"/>
    <w:rsid w:val="007F4EEC"/>
    <w:rsid w:val="007F5CC4"/>
    <w:rsid w:val="00800D10"/>
    <w:rsid w:val="00801BF8"/>
    <w:rsid w:val="00801D9B"/>
    <w:rsid w:val="00803BC0"/>
    <w:rsid w:val="008040A5"/>
    <w:rsid w:val="008047A2"/>
    <w:rsid w:val="008127A4"/>
    <w:rsid w:val="00813636"/>
    <w:rsid w:val="008144ED"/>
    <w:rsid w:val="00815A5D"/>
    <w:rsid w:val="00816066"/>
    <w:rsid w:val="00817DB6"/>
    <w:rsid w:val="008212E6"/>
    <w:rsid w:val="00821981"/>
    <w:rsid w:val="008225C9"/>
    <w:rsid w:val="0082284D"/>
    <w:rsid w:val="00825FF1"/>
    <w:rsid w:val="0082741B"/>
    <w:rsid w:val="00827549"/>
    <w:rsid w:val="008276AB"/>
    <w:rsid w:val="00833427"/>
    <w:rsid w:val="008358B3"/>
    <w:rsid w:val="00837BAD"/>
    <w:rsid w:val="00841433"/>
    <w:rsid w:val="008436E7"/>
    <w:rsid w:val="00844B7F"/>
    <w:rsid w:val="00847108"/>
    <w:rsid w:val="0085182E"/>
    <w:rsid w:val="00852B82"/>
    <w:rsid w:val="008549AE"/>
    <w:rsid w:val="00855C9A"/>
    <w:rsid w:val="00856C12"/>
    <w:rsid w:val="00860627"/>
    <w:rsid w:val="008608D1"/>
    <w:rsid w:val="00860D09"/>
    <w:rsid w:val="0086111C"/>
    <w:rsid w:val="00862FE4"/>
    <w:rsid w:val="0086389A"/>
    <w:rsid w:val="00863C1F"/>
    <w:rsid w:val="00865E1D"/>
    <w:rsid w:val="00866D37"/>
    <w:rsid w:val="008701D6"/>
    <w:rsid w:val="008709AA"/>
    <w:rsid w:val="0087282A"/>
    <w:rsid w:val="00873583"/>
    <w:rsid w:val="00873787"/>
    <w:rsid w:val="00873FAB"/>
    <w:rsid w:val="0087605E"/>
    <w:rsid w:val="008762E5"/>
    <w:rsid w:val="00876658"/>
    <w:rsid w:val="008766F3"/>
    <w:rsid w:val="00877E9F"/>
    <w:rsid w:val="008802F8"/>
    <w:rsid w:val="008804E6"/>
    <w:rsid w:val="00882064"/>
    <w:rsid w:val="00882C0F"/>
    <w:rsid w:val="00887550"/>
    <w:rsid w:val="00892DBD"/>
    <w:rsid w:val="0089705C"/>
    <w:rsid w:val="008971A1"/>
    <w:rsid w:val="008A1001"/>
    <w:rsid w:val="008A21EE"/>
    <w:rsid w:val="008A2367"/>
    <w:rsid w:val="008A2AA9"/>
    <w:rsid w:val="008A2F17"/>
    <w:rsid w:val="008A67E3"/>
    <w:rsid w:val="008A7E01"/>
    <w:rsid w:val="008B03B6"/>
    <w:rsid w:val="008B1FEE"/>
    <w:rsid w:val="008B58DB"/>
    <w:rsid w:val="008C0DBE"/>
    <w:rsid w:val="008C4FCB"/>
    <w:rsid w:val="008C5CDA"/>
    <w:rsid w:val="008D0FE1"/>
    <w:rsid w:val="008D157C"/>
    <w:rsid w:val="008D2407"/>
    <w:rsid w:val="008D4D97"/>
    <w:rsid w:val="008D4F92"/>
    <w:rsid w:val="008D6139"/>
    <w:rsid w:val="008D63E9"/>
    <w:rsid w:val="008D6A74"/>
    <w:rsid w:val="008E20A3"/>
    <w:rsid w:val="008E2505"/>
    <w:rsid w:val="008E3820"/>
    <w:rsid w:val="008E77D5"/>
    <w:rsid w:val="008F08A2"/>
    <w:rsid w:val="008F1759"/>
    <w:rsid w:val="008F368B"/>
    <w:rsid w:val="008F5351"/>
    <w:rsid w:val="00900D47"/>
    <w:rsid w:val="00901482"/>
    <w:rsid w:val="00902406"/>
    <w:rsid w:val="00903C32"/>
    <w:rsid w:val="00905F8B"/>
    <w:rsid w:val="00910CE2"/>
    <w:rsid w:val="009113E4"/>
    <w:rsid w:val="0091142E"/>
    <w:rsid w:val="0091152F"/>
    <w:rsid w:val="00912202"/>
    <w:rsid w:val="00913C4C"/>
    <w:rsid w:val="0091425C"/>
    <w:rsid w:val="00915021"/>
    <w:rsid w:val="00916B16"/>
    <w:rsid w:val="009173B9"/>
    <w:rsid w:val="00917EEE"/>
    <w:rsid w:val="009201FA"/>
    <w:rsid w:val="0092076E"/>
    <w:rsid w:val="00920E55"/>
    <w:rsid w:val="00920E8E"/>
    <w:rsid w:val="009212FE"/>
    <w:rsid w:val="00921CC1"/>
    <w:rsid w:val="00924B18"/>
    <w:rsid w:val="00926F03"/>
    <w:rsid w:val="0092749E"/>
    <w:rsid w:val="00927722"/>
    <w:rsid w:val="009277E9"/>
    <w:rsid w:val="00932EEA"/>
    <w:rsid w:val="0093335D"/>
    <w:rsid w:val="00933E49"/>
    <w:rsid w:val="00935802"/>
    <w:rsid w:val="00935A09"/>
    <w:rsid w:val="00935EC2"/>
    <w:rsid w:val="0093613E"/>
    <w:rsid w:val="0093678F"/>
    <w:rsid w:val="00936C81"/>
    <w:rsid w:val="00940454"/>
    <w:rsid w:val="00942199"/>
    <w:rsid w:val="009423A3"/>
    <w:rsid w:val="00943026"/>
    <w:rsid w:val="009449DA"/>
    <w:rsid w:val="009469D1"/>
    <w:rsid w:val="00947AAD"/>
    <w:rsid w:val="00950CD5"/>
    <w:rsid w:val="009542CF"/>
    <w:rsid w:val="009602AE"/>
    <w:rsid w:val="009617A2"/>
    <w:rsid w:val="009621FF"/>
    <w:rsid w:val="00962B13"/>
    <w:rsid w:val="00963A74"/>
    <w:rsid w:val="00966B81"/>
    <w:rsid w:val="00966BC5"/>
    <w:rsid w:val="00966DF5"/>
    <w:rsid w:val="00970896"/>
    <w:rsid w:val="0097117F"/>
    <w:rsid w:val="009732C0"/>
    <w:rsid w:val="00973A24"/>
    <w:rsid w:val="00974B4C"/>
    <w:rsid w:val="009767C3"/>
    <w:rsid w:val="00976F68"/>
    <w:rsid w:val="00977AE8"/>
    <w:rsid w:val="009806F8"/>
    <w:rsid w:val="0098135C"/>
    <w:rsid w:val="009816CB"/>
    <w:rsid w:val="00981B15"/>
    <w:rsid w:val="00982290"/>
    <w:rsid w:val="009858AA"/>
    <w:rsid w:val="009869C0"/>
    <w:rsid w:val="009908F6"/>
    <w:rsid w:val="00993EF5"/>
    <w:rsid w:val="009944FF"/>
    <w:rsid w:val="0099575C"/>
    <w:rsid w:val="00996603"/>
    <w:rsid w:val="00996D55"/>
    <w:rsid w:val="009A4403"/>
    <w:rsid w:val="009A56CA"/>
    <w:rsid w:val="009A588A"/>
    <w:rsid w:val="009A63EE"/>
    <w:rsid w:val="009A7C33"/>
    <w:rsid w:val="009B3004"/>
    <w:rsid w:val="009B3647"/>
    <w:rsid w:val="009B369B"/>
    <w:rsid w:val="009B4A80"/>
    <w:rsid w:val="009B5500"/>
    <w:rsid w:val="009B694F"/>
    <w:rsid w:val="009B7302"/>
    <w:rsid w:val="009C023D"/>
    <w:rsid w:val="009C32A9"/>
    <w:rsid w:val="009C3B06"/>
    <w:rsid w:val="009C64AA"/>
    <w:rsid w:val="009C68CF"/>
    <w:rsid w:val="009C6DA9"/>
    <w:rsid w:val="009C7420"/>
    <w:rsid w:val="009C7720"/>
    <w:rsid w:val="009D22D6"/>
    <w:rsid w:val="009D4609"/>
    <w:rsid w:val="009E2360"/>
    <w:rsid w:val="009E3731"/>
    <w:rsid w:val="009E4B63"/>
    <w:rsid w:val="009E5BA9"/>
    <w:rsid w:val="009F23A2"/>
    <w:rsid w:val="009F6277"/>
    <w:rsid w:val="009F6B39"/>
    <w:rsid w:val="00A00587"/>
    <w:rsid w:val="00A018B5"/>
    <w:rsid w:val="00A01CD1"/>
    <w:rsid w:val="00A03C4E"/>
    <w:rsid w:val="00A0483A"/>
    <w:rsid w:val="00A04AAC"/>
    <w:rsid w:val="00A108E5"/>
    <w:rsid w:val="00A12DF1"/>
    <w:rsid w:val="00A134EB"/>
    <w:rsid w:val="00A20AF4"/>
    <w:rsid w:val="00A21280"/>
    <w:rsid w:val="00A23AFA"/>
    <w:rsid w:val="00A25934"/>
    <w:rsid w:val="00A2646C"/>
    <w:rsid w:val="00A302C0"/>
    <w:rsid w:val="00A30E94"/>
    <w:rsid w:val="00A31B3E"/>
    <w:rsid w:val="00A31E74"/>
    <w:rsid w:val="00A3227B"/>
    <w:rsid w:val="00A3252F"/>
    <w:rsid w:val="00A34FB6"/>
    <w:rsid w:val="00A35525"/>
    <w:rsid w:val="00A35917"/>
    <w:rsid w:val="00A41427"/>
    <w:rsid w:val="00A414AA"/>
    <w:rsid w:val="00A41B3E"/>
    <w:rsid w:val="00A42B94"/>
    <w:rsid w:val="00A441B1"/>
    <w:rsid w:val="00A45613"/>
    <w:rsid w:val="00A45AC9"/>
    <w:rsid w:val="00A47284"/>
    <w:rsid w:val="00A51DEF"/>
    <w:rsid w:val="00A52CF5"/>
    <w:rsid w:val="00A532F3"/>
    <w:rsid w:val="00A560B7"/>
    <w:rsid w:val="00A64975"/>
    <w:rsid w:val="00A71E4E"/>
    <w:rsid w:val="00A73635"/>
    <w:rsid w:val="00A7721A"/>
    <w:rsid w:val="00A8065D"/>
    <w:rsid w:val="00A819B1"/>
    <w:rsid w:val="00A822F6"/>
    <w:rsid w:val="00A836CE"/>
    <w:rsid w:val="00A83B11"/>
    <w:rsid w:val="00A841B8"/>
    <w:rsid w:val="00A8489E"/>
    <w:rsid w:val="00A86FCE"/>
    <w:rsid w:val="00A879B7"/>
    <w:rsid w:val="00A904FA"/>
    <w:rsid w:val="00A90DAD"/>
    <w:rsid w:val="00A9282A"/>
    <w:rsid w:val="00A9290A"/>
    <w:rsid w:val="00A9370E"/>
    <w:rsid w:val="00A953DB"/>
    <w:rsid w:val="00A9702B"/>
    <w:rsid w:val="00A97148"/>
    <w:rsid w:val="00A978B7"/>
    <w:rsid w:val="00AA212B"/>
    <w:rsid w:val="00AA4DC2"/>
    <w:rsid w:val="00AA7C7B"/>
    <w:rsid w:val="00AB2224"/>
    <w:rsid w:val="00AB2A3C"/>
    <w:rsid w:val="00AB441C"/>
    <w:rsid w:val="00AB47B5"/>
    <w:rsid w:val="00AB4D33"/>
    <w:rsid w:val="00AB713C"/>
    <w:rsid w:val="00AB7C58"/>
    <w:rsid w:val="00AC1639"/>
    <w:rsid w:val="00AC26B8"/>
    <w:rsid w:val="00AC28BA"/>
    <w:rsid w:val="00AC29F3"/>
    <w:rsid w:val="00AC6306"/>
    <w:rsid w:val="00AC6670"/>
    <w:rsid w:val="00AC75C0"/>
    <w:rsid w:val="00AD10D9"/>
    <w:rsid w:val="00AD13C3"/>
    <w:rsid w:val="00AD14CE"/>
    <w:rsid w:val="00AD25BC"/>
    <w:rsid w:val="00AD3150"/>
    <w:rsid w:val="00AD36AF"/>
    <w:rsid w:val="00AD3B5A"/>
    <w:rsid w:val="00AD491C"/>
    <w:rsid w:val="00AD62F5"/>
    <w:rsid w:val="00AE1F08"/>
    <w:rsid w:val="00AE7092"/>
    <w:rsid w:val="00AF0DF5"/>
    <w:rsid w:val="00AF51AA"/>
    <w:rsid w:val="00AF5525"/>
    <w:rsid w:val="00B02322"/>
    <w:rsid w:val="00B029A4"/>
    <w:rsid w:val="00B06205"/>
    <w:rsid w:val="00B06B99"/>
    <w:rsid w:val="00B100A5"/>
    <w:rsid w:val="00B11373"/>
    <w:rsid w:val="00B114F1"/>
    <w:rsid w:val="00B132AF"/>
    <w:rsid w:val="00B13C12"/>
    <w:rsid w:val="00B16139"/>
    <w:rsid w:val="00B205D1"/>
    <w:rsid w:val="00B22752"/>
    <w:rsid w:val="00B231E5"/>
    <w:rsid w:val="00B23254"/>
    <w:rsid w:val="00B24F5C"/>
    <w:rsid w:val="00B24F79"/>
    <w:rsid w:val="00B33AD7"/>
    <w:rsid w:val="00B35184"/>
    <w:rsid w:val="00B357BE"/>
    <w:rsid w:val="00B35A2B"/>
    <w:rsid w:val="00B446D7"/>
    <w:rsid w:val="00B4693E"/>
    <w:rsid w:val="00B51159"/>
    <w:rsid w:val="00B57DC4"/>
    <w:rsid w:val="00B65B85"/>
    <w:rsid w:val="00B6704D"/>
    <w:rsid w:val="00B712DF"/>
    <w:rsid w:val="00B71DF4"/>
    <w:rsid w:val="00B73187"/>
    <w:rsid w:val="00B80397"/>
    <w:rsid w:val="00B80497"/>
    <w:rsid w:val="00B81A85"/>
    <w:rsid w:val="00B81E8E"/>
    <w:rsid w:val="00B82043"/>
    <w:rsid w:val="00B84DED"/>
    <w:rsid w:val="00B85CDD"/>
    <w:rsid w:val="00B86131"/>
    <w:rsid w:val="00B90E4F"/>
    <w:rsid w:val="00B94CC6"/>
    <w:rsid w:val="00B95FA1"/>
    <w:rsid w:val="00BA02D7"/>
    <w:rsid w:val="00BA1428"/>
    <w:rsid w:val="00BA2251"/>
    <w:rsid w:val="00BA2E89"/>
    <w:rsid w:val="00BA39F8"/>
    <w:rsid w:val="00BA63E9"/>
    <w:rsid w:val="00BA66A9"/>
    <w:rsid w:val="00BB0043"/>
    <w:rsid w:val="00BB0BC1"/>
    <w:rsid w:val="00BB4CF6"/>
    <w:rsid w:val="00BB61F7"/>
    <w:rsid w:val="00BC164B"/>
    <w:rsid w:val="00BC3D21"/>
    <w:rsid w:val="00BC6686"/>
    <w:rsid w:val="00BC693D"/>
    <w:rsid w:val="00BC6F63"/>
    <w:rsid w:val="00BD094B"/>
    <w:rsid w:val="00BD0A60"/>
    <w:rsid w:val="00BD2F9F"/>
    <w:rsid w:val="00BD74B7"/>
    <w:rsid w:val="00BE0AD9"/>
    <w:rsid w:val="00BE1BA1"/>
    <w:rsid w:val="00BE496A"/>
    <w:rsid w:val="00BE58AF"/>
    <w:rsid w:val="00BE7709"/>
    <w:rsid w:val="00BF2169"/>
    <w:rsid w:val="00BF48BD"/>
    <w:rsid w:val="00BF4E33"/>
    <w:rsid w:val="00C00465"/>
    <w:rsid w:val="00C0059A"/>
    <w:rsid w:val="00C00D1D"/>
    <w:rsid w:val="00C0179E"/>
    <w:rsid w:val="00C01915"/>
    <w:rsid w:val="00C01E35"/>
    <w:rsid w:val="00C02B87"/>
    <w:rsid w:val="00C04325"/>
    <w:rsid w:val="00C04C9E"/>
    <w:rsid w:val="00C07FD5"/>
    <w:rsid w:val="00C11A09"/>
    <w:rsid w:val="00C12D51"/>
    <w:rsid w:val="00C13F37"/>
    <w:rsid w:val="00C160A3"/>
    <w:rsid w:val="00C16EC9"/>
    <w:rsid w:val="00C175AE"/>
    <w:rsid w:val="00C21437"/>
    <w:rsid w:val="00C2241C"/>
    <w:rsid w:val="00C22C56"/>
    <w:rsid w:val="00C23B08"/>
    <w:rsid w:val="00C275D5"/>
    <w:rsid w:val="00C309BC"/>
    <w:rsid w:val="00C313E8"/>
    <w:rsid w:val="00C32010"/>
    <w:rsid w:val="00C34FD8"/>
    <w:rsid w:val="00C35325"/>
    <w:rsid w:val="00C3607C"/>
    <w:rsid w:val="00C4086D"/>
    <w:rsid w:val="00C422D6"/>
    <w:rsid w:val="00C425B0"/>
    <w:rsid w:val="00C45AC7"/>
    <w:rsid w:val="00C5139F"/>
    <w:rsid w:val="00C540D6"/>
    <w:rsid w:val="00C55D38"/>
    <w:rsid w:val="00C56EE2"/>
    <w:rsid w:val="00C57616"/>
    <w:rsid w:val="00C64006"/>
    <w:rsid w:val="00C65A27"/>
    <w:rsid w:val="00C65B08"/>
    <w:rsid w:val="00C7330A"/>
    <w:rsid w:val="00C75FC5"/>
    <w:rsid w:val="00C76FFB"/>
    <w:rsid w:val="00C77276"/>
    <w:rsid w:val="00C82C0A"/>
    <w:rsid w:val="00C8300C"/>
    <w:rsid w:val="00C85334"/>
    <w:rsid w:val="00C87512"/>
    <w:rsid w:val="00C87F70"/>
    <w:rsid w:val="00C90C1F"/>
    <w:rsid w:val="00C9297B"/>
    <w:rsid w:val="00C93764"/>
    <w:rsid w:val="00C93F48"/>
    <w:rsid w:val="00C95D35"/>
    <w:rsid w:val="00C970E5"/>
    <w:rsid w:val="00CA16D5"/>
    <w:rsid w:val="00CA1896"/>
    <w:rsid w:val="00CA431E"/>
    <w:rsid w:val="00CA4FE0"/>
    <w:rsid w:val="00CA5962"/>
    <w:rsid w:val="00CA66F5"/>
    <w:rsid w:val="00CA71AA"/>
    <w:rsid w:val="00CB0C3B"/>
    <w:rsid w:val="00CB3A50"/>
    <w:rsid w:val="00CB4086"/>
    <w:rsid w:val="00CB5B28"/>
    <w:rsid w:val="00CB6738"/>
    <w:rsid w:val="00CB6A9F"/>
    <w:rsid w:val="00CC0354"/>
    <w:rsid w:val="00CC0C6E"/>
    <w:rsid w:val="00CC2E1A"/>
    <w:rsid w:val="00CC4702"/>
    <w:rsid w:val="00CC4FE2"/>
    <w:rsid w:val="00CC6BBB"/>
    <w:rsid w:val="00CC7071"/>
    <w:rsid w:val="00CC7CB6"/>
    <w:rsid w:val="00CC7E45"/>
    <w:rsid w:val="00CD46E2"/>
    <w:rsid w:val="00CD7354"/>
    <w:rsid w:val="00CE037F"/>
    <w:rsid w:val="00CE0E50"/>
    <w:rsid w:val="00CE2A52"/>
    <w:rsid w:val="00CE3203"/>
    <w:rsid w:val="00CE32AF"/>
    <w:rsid w:val="00CE537A"/>
    <w:rsid w:val="00CE7BC7"/>
    <w:rsid w:val="00CF23C4"/>
    <w:rsid w:val="00CF3225"/>
    <w:rsid w:val="00CF5371"/>
    <w:rsid w:val="00D002F4"/>
    <w:rsid w:val="00D0323A"/>
    <w:rsid w:val="00D04E06"/>
    <w:rsid w:val="00D0559F"/>
    <w:rsid w:val="00D05778"/>
    <w:rsid w:val="00D070E1"/>
    <w:rsid w:val="00D077E9"/>
    <w:rsid w:val="00D103EC"/>
    <w:rsid w:val="00D12215"/>
    <w:rsid w:val="00D15958"/>
    <w:rsid w:val="00D15C8C"/>
    <w:rsid w:val="00D168EF"/>
    <w:rsid w:val="00D207EF"/>
    <w:rsid w:val="00D2102B"/>
    <w:rsid w:val="00D23DA4"/>
    <w:rsid w:val="00D24983"/>
    <w:rsid w:val="00D251A5"/>
    <w:rsid w:val="00D26E33"/>
    <w:rsid w:val="00D27EDD"/>
    <w:rsid w:val="00D30F0B"/>
    <w:rsid w:val="00D33E27"/>
    <w:rsid w:val="00D375B9"/>
    <w:rsid w:val="00D40FA9"/>
    <w:rsid w:val="00D4201A"/>
    <w:rsid w:val="00D428DA"/>
    <w:rsid w:val="00D42CB7"/>
    <w:rsid w:val="00D430C1"/>
    <w:rsid w:val="00D434A0"/>
    <w:rsid w:val="00D444CA"/>
    <w:rsid w:val="00D4556C"/>
    <w:rsid w:val="00D46860"/>
    <w:rsid w:val="00D51CED"/>
    <w:rsid w:val="00D5259B"/>
    <w:rsid w:val="00D5413D"/>
    <w:rsid w:val="00D54C15"/>
    <w:rsid w:val="00D550D3"/>
    <w:rsid w:val="00D5521F"/>
    <w:rsid w:val="00D56239"/>
    <w:rsid w:val="00D570A9"/>
    <w:rsid w:val="00D606B8"/>
    <w:rsid w:val="00D61BBE"/>
    <w:rsid w:val="00D63044"/>
    <w:rsid w:val="00D654C0"/>
    <w:rsid w:val="00D70D02"/>
    <w:rsid w:val="00D72AC9"/>
    <w:rsid w:val="00D73BD2"/>
    <w:rsid w:val="00D74949"/>
    <w:rsid w:val="00D75119"/>
    <w:rsid w:val="00D767F7"/>
    <w:rsid w:val="00D770C7"/>
    <w:rsid w:val="00D81A16"/>
    <w:rsid w:val="00D83739"/>
    <w:rsid w:val="00D85327"/>
    <w:rsid w:val="00D86541"/>
    <w:rsid w:val="00D86945"/>
    <w:rsid w:val="00D87541"/>
    <w:rsid w:val="00D90114"/>
    <w:rsid w:val="00D90290"/>
    <w:rsid w:val="00D92E7C"/>
    <w:rsid w:val="00D93B43"/>
    <w:rsid w:val="00DA1784"/>
    <w:rsid w:val="00DA1B0A"/>
    <w:rsid w:val="00DA5CA7"/>
    <w:rsid w:val="00DA69D0"/>
    <w:rsid w:val="00DA7264"/>
    <w:rsid w:val="00DB032D"/>
    <w:rsid w:val="00DB04C1"/>
    <w:rsid w:val="00DB17F5"/>
    <w:rsid w:val="00DB2194"/>
    <w:rsid w:val="00DB21B9"/>
    <w:rsid w:val="00DB2659"/>
    <w:rsid w:val="00DB4E72"/>
    <w:rsid w:val="00DB61A9"/>
    <w:rsid w:val="00DB79AA"/>
    <w:rsid w:val="00DC10A9"/>
    <w:rsid w:val="00DC5E5E"/>
    <w:rsid w:val="00DC7502"/>
    <w:rsid w:val="00DD152F"/>
    <w:rsid w:val="00DD4640"/>
    <w:rsid w:val="00DD46E6"/>
    <w:rsid w:val="00DD5B2A"/>
    <w:rsid w:val="00DD6315"/>
    <w:rsid w:val="00DE1487"/>
    <w:rsid w:val="00DE213F"/>
    <w:rsid w:val="00DE4DD6"/>
    <w:rsid w:val="00DE5074"/>
    <w:rsid w:val="00DF027C"/>
    <w:rsid w:val="00DF7CA7"/>
    <w:rsid w:val="00E00A32"/>
    <w:rsid w:val="00E028F9"/>
    <w:rsid w:val="00E04329"/>
    <w:rsid w:val="00E0611A"/>
    <w:rsid w:val="00E11DF5"/>
    <w:rsid w:val="00E13690"/>
    <w:rsid w:val="00E173EC"/>
    <w:rsid w:val="00E20932"/>
    <w:rsid w:val="00E2292D"/>
    <w:rsid w:val="00E22ACD"/>
    <w:rsid w:val="00E300C2"/>
    <w:rsid w:val="00E3051D"/>
    <w:rsid w:val="00E315AF"/>
    <w:rsid w:val="00E32B98"/>
    <w:rsid w:val="00E332AE"/>
    <w:rsid w:val="00E33A6E"/>
    <w:rsid w:val="00E34ED9"/>
    <w:rsid w:val="00E41DC6"/>
    <w:rsid w:val="00E45453"/>
    <w:rsid w:val="00E4622B"/>
    <w:rsid w:val="00E472BC"/>
    <w:rsid w:val="00E476BA"/>
    <w:rsid w:val="00E54D71"/>
    <w:rsid w:val="00E54E51"/>
    <w:rsid w:val="00E55AD5"/>
    <w:rsid w:val="00E57298"/>
    <w:rsid w:val="00E60490"/>
    <w:rsid w:val="00E606AD"/>
    <w:rsid w:val="00E620B0"/>
    <w:rsid w:val="00E6272F"/>
    <w:rsid w:val="00E670FF"/>
    <w:rsid w:val="00E70E11"/>
    <w:rsid w:val="00E713D2"/>
    <w:rsid w:val="00E75B4E"/>
    <w:rsid w:val="00E80086"/>
    <w:rsid w:val="00E80D1E"/>
    <w:rsid w:val="00E81B40"/>
    <w:rsid w:val="00E83381"/>
    <w:rsid w:val="00E84D5A"/>
    <w:rsid w:val="00E86190"/>
    <w:rsid w:val="00E86488"/>
    <w:rsid w:val="00E91987"/>
    <w:rsid w:val="00E92670"/>
    <w:rsid w:val="00E92C85"/>
    <w:rsid w:val="00E934DE"/>
    <w:rsid w:val="00E94AE9"/>
    <w:rsid w:val="00E967D9"/>
    <w:rsid w:val="00EA4CDF"/>
    <w:rsid w:val="00EB0CF2"/>
    <w:rsid w:val="00EB345E"/>
    <w:rsid w:val="00EB3538"/>
    <w:rsid w:val="00EC25BF"/>
    <w:rsid w:val="00EC3530"/>
    <w:rsid w:val="00EC46B4"/>
    <w:rsid w:val="00EC4984"/>
    <w:rsid w:val="00EC59D4"/>
    <w:rsid w:val="00EC5C9B"/>
    <w:rsid w:val="00ED34FC"/>
    <w:rsid w:val="00ED4FB1"/>
    <w:rsid w:val="00ED50C0"/>
    <w:rsid w:val="00ED52EC"/>
    <w:rsid w:val="00EE0A9C"/>
    <w:rsid w:val="00EE18CF"/>
    <w:rsid w:val="00EE2391"/>
    <w:rsid w:val="00EE406B"/>
    <w:rsid w:val="00EE473D"/>
    <w:rsid w:val="00EE531C"/>
    <w:rsid w:val="00EE7F71"/>
    <w:rsid w:val="00EF1B6A"/>
    <w:rsid w:val="00EF1EF6"/>
    <w:rsid w:val="00EF4D60"/>
    <w:rsid w:val="00EF555B"/>
    <w:rsid w:val="00EF6EAB"/>
    <w:rsid w:val="00EF7FF5"/>
    <w:rsid w:val="00F00D4B"/>
    <w:rsid w:val="00F00FD9"/>
    <w:rsid w:val="00F01FE2"/>
    <w:rsid w:val="00F027BB"/>
    <w:rsid w:val="00F0543A"/>
    <w:rsid w:val="00F055A9"/>
    <w:rsid w:val="00F063E7"/>
    <w:rsid w:val="00F071AC"/>
    <w:rsid w:val="00F11DCF"/>
    <w:rsid w:val="00F15446"/>
    <w:rsid w:val="00F15C9B"/>
    <w:rsid w:val="00F15D6F"/>
    <w:rsid w:val="00F162EA"/>
    <w:rsid w:val="00F16D49"/>
    <w:rsid w:val="00F17124"/>
    <w:rsid w:val="00F20C3E"/>
    <w:rsid w:val="00F217C8"/>
    <w:rsid w:val="00F23496"/>
    <w:rsid w:val="00F244BE"/>
    <w:rsid w:val="00F24D0E"/>
    <w:rsid w:val="00F32237"/>
    <w:rsid w:val="00F33EBE"/>
    <w:rsid w:val="00F34B82"/>
    <w:rsid w:val="00F36170"/>
    <w:rsid w:val="00F36438"/>
    <w:rsid w:val="00F36B30"/>
    <w:rsid w:val="00F36BC7"/>
    <w:rsid w:val="00F40603"/>
    <w:rsid w:val="00F4081C"/>
    <w:rsid w:val="00F40ED3"/>
    <w:rsid w:val="00F4274E"/>
    <w:rsid w:val="00F4311D"/>
    <w:rsid w:val="00F4547E"/>
    <w:rsid w:val="00F45560"/>
    <w:rsid w:val="00F45AB1"/>
    <w:rsid w:val="00F45D4B"/>
    <w:rsid w:val="00F46E3F"/>
    <w:rsid w:val="00F47F3C"/>
    <w:rsid w:val="00F505E9"/>
    <w:rsid w:val="00F50EF0"/>
    <w:rsid w:val="00F52A58"/>
    <w:rsid w:val="00F52D27"/>
    <w:rsid w:val="00F549B7"/>
    <w:rsid w:val="00F57C2B"/>
    <w:rsid w:val="00F62BC6"/>
    <w:rsid w:val="00F65D68"/>
    <w:rsid w:val="00F66500"/>
    <w:rsid w:val="00F669CB"/>
    <w:rsid w:val="00F74CC1"/>
    <w:rsid w:val="00F74D96"/>
    <w:rsid w:val="00F76B8A"/>
    <w:rsid w:val="00F825CD"/>
    <w:rsid w:val="00F834D2"/>
    <w:rsid w:val="00F83527"/>
    <w:rsid w:val="00F855AC"/>
    <w:rsid w:val="00F86307"/>
    <w:rsid w:val="00F87C1A"/>
    <w:rsid w:val="00F90300"/>
    <w:rsid w:val="00F906D7"/>
    <w:rsid w:val="00F90D56"/>
    <w:rsid w:val="00F93151"/>
    <w:rsid w:val="00F950DE"/>
    <w:rsid w:val="00F954D2"/>
    <w:rsid w:val="00F95A8A"/>
    <w:rsid w:val="00F96451"/>
    <w:rsid w:val="00FA000C"/>
    <w:rsid w:val="00FA0187"/>
    <w:rsid w:val="00FA111E"/>
    <w:rsid w:val="00FA1704"/>
    <w:rsid w:val="00FA21C6"/>
    <w:rsid w:val="00FA2206"/>
    <w:rsid w:val="00FA25A3"/>
    <w:rsid w:val="00FA66B0"/>
    <w:rsid w:val="00FA69FC"/>
    <w:rsid w:val="00FA7024"/>
    <w:rsid w:val="00FB20E1"/>
    <w:rsid w:val="00FB26D6"/>
    <w:rsid w:val="00FB5A05"/>
    <w:rsid w:val="00FB7031"/>
    <w:rsid w:val="00FC0246"/>
    <w:rsid w:val="00FC0C3C"/>
    <w:rsid w:val="00FC2330"/>
    <w:rsid w:val="00FC3976"/>
    <w:rsid w:val="00FC596C"/>
    <w:rsid w:val="00FC69D9"/>
    <w:rsid w:val="00FC7871"/>
    <w:rsid w:val="00FD4A3E"/>
    <w:rsid w:val="00FD4DD7"/>
    <w:rsid w:val="00FD583F"/>
    <w:rsid w:val="00FD7488"/>
    <w:rsid w:val="00FE1528"/>
    <w:rsid w:val="00FE24DD"/>
    <w:rsid w:val="00FE31C4"/>
    <w:rsid w:val="00FE61E0"/>
    <w:rsid w:val="00FE6239"/>
    <w:rsid w:val="00FE7B6C"/>
    <w:rsid w:val="00FF16B4"/>
    <w:rsid w:val="00FF3151"/>
    <w:rsid w:val="00FF3320"/>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CC09C16"/>
  <w15:docId w15:val="{BDC07428-D718-4AD3-9194-ADDABBC934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4"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8"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uiPriority="2" w:qFormat="1"/>
    <w:lsdException w:name="Emphasis" w:uiPriority="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0E4F"/>
    <w:pPr>
      <w:spacing w:after="0"/>
    </w:pPr>
    <w:rPr>
      <w:rFonts w:eastAsiaTheme="minorEastAsia"/>
      <w:b/>
      <w:color w:val="082A75" w:themeColor="text2"/>
      <w:sz w:val="28"/>
      <w:szCs w:val="22"/>
    </w:rPr>
  </w:style>
  <w:style w:type="paragraph" w:styleId="Heading1">
    <w:name w:val="heading 1"/>
    <w:basedOn w:val="Normal"/>
    <w:link w:val="Heading1Ch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Heading2">
    <w:name w:val="heading 2"/>
    <w:basedOn w:val="Normal"/>
    <w:next w:val="Normal"/>
    <w:link w:val="Heading2Char"/>
    <w:uiPriority w:val="4"/>
    <w:qFormat/>
    <w:rsid w:val="00A31E74"/>
    <w:pPr>
      <w:keepNext/>
      <w:numPr>
        <w:numId w:val="25"/>
      </w:numPr>
      <w:spacing w:before="240" w:after="240" w:line="240" w:lineRule="auto"/>
      <w:ind w:left="567" w:hanging="567"/>
      <w:outlineLvl w:val="1"/>
    </w:pPr>
    <w:rPr>
      <w:rFonts w:eastAsiaTheme="majorEastAsia" w:cstheme="majorBidi"/>
      <w:sz w:val="36"/>
      <w:szCs w:val="26"/>
    </w:rPr>
  </w:style>
  <w:style w:type="paragraph" w:styleId="Heading3">
    <w:name w:val="heading 3"/>
    <w:basedOn w:val="Normal"/>
    <w:next w:val="Normal"/>
    <w:link w:val="Heading3Char"/>
    <w:autoRedefine/>
    <w:uiPriority w:val="5"/>
    <w:unhideWhenUsed/>
    <w:qFormat/>
    <w:rsid w:val="002B55EF"/>
    <w:pPr>
      <w:keepNext/>
      <w:numPr>
        <w:numId w:val="36"/>
      </w:numPr>
      <w:spacing w:line="240" w:lineRule="auto"/>
      <w:outlineLvl w:val="2"/>
    </w:pPr>
    <w:rPr>
      <w:rFonts w:asciiTheme="majorHAnsi" w:eastAsia="Calibri" w:hAnsiTheme="majorHAnsi" w:cstheme="majorHAnsi"/>
      <w:noProof/>
      <w:szCs w:val="28"/>
      <w:lang w:val="en-GB"/>
    </w:rPr>
  </w:style>
  <w:style w:type="paragraph" w:styleId="Heading4">
    <w:name w:val="heading 4"/>
    <w:basedOn w:val="Normal"/>
    <w:next w:val="Normal"/>
    <w:link w:val="Heading4Char"/>
    <w:uiPriority w:val="1"/>
    <w:unhideWhenUsed/>
    <w:qFormat/>
    <w:rsid w:val="00622161"/>
    <w:pPr>
      <w:keepNext/>
      <w:numPr>
        <w:numId w:val="45"/>
      </w:numPr>
      <w:spacing w:line="240" w:lineRule="auto"/>
      <w:outlineLvl w:val="3"/>
    </w:pPr>
    <w:rPr>
      <w:rFonts w:ascii="Arial" w:eastAsia="Times New Roman" w:hAnsi="Arial" w:cs="Arial"/>
      <w:bCs/>
      <w:color w:val="auto"/>
      <w:szCs w:val="18"/>
      <w:lang w:val="en-GB" w:eastAsia="en-GB"/>
    </w:rPr>
  </w:style>
  <w:style w:type="paragraph" w:styleId="Heading5">
    <w:name w:val="heading 5"/>
    <w:basedOn w:val="Normal"/>
    <w:next w:val="Normal"/>
    <w:link w:val="Heading5Char"/>
    <w:uiPriority w:val="1"/>
    <w:unhideWhenUsed/>
    <w:qFormat/>
    <w:rsid w:val="003E40DA"/>
    <w:pPr>
      <w:keepNext/>
      <w:spacing w:line="360" w:lineRule="auto"/>
      <w:jc w:val="center"/>
      <w:outlineLvl w:val="4"/>
    </w:pPr>
    <w:rPr>
      <w:rFonts w:ascii="Arial" w:eastAsia="Times New Roman" w:hAnsi="Arial" w:cs="Arial"/>
      <w:bCs/>
      <w:color w:val="auto"/>
      <w:sz w:val="18"/>
      <w:szCs w:val="18"/>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4"/>
    <w:rsid w:val="00D077E9"/>
    <w:rPr>
      <w:rFonts w:asciiTheme="majorHAnsi" w:eastAsiaTheme="majorEastAsia" w:hAnsiTheme="majorHAnsi" w:cstheme="majorBidi"/>
      <w:b/>
      <w:color w:val="061F57" w:themeColor="text2" w:themeShade="BF"/>
      <w:kern w:val="28"/>
      <w:sz w:val="52"/>
      <w:szCs w:val="32"/>
    </w:rPr>
  </w:style>
  <w:style w:type="character" w:customStyle="1" w:styleId="Heading2Char">
    <w:name w:val="Heading 2 Char"/>
    <w:basedOn w:val="DefaultParagraphFont"/>
    <w:link w:val="Heading2"/>
    <w:uiPriority w:val="4"/>
    <w:rsid w:val="00A31E74"/>
    <w:rPr>
      <w:rFonts w:eastAsiaTheme="majorEastAsia" w:cstheme="majorBidi"/>
      <w:b/>
      <w:color w:val="082A75" w:themeColor="text2"/>
      <w:sz w:val="36"/>
      <w:szCs w:val="26"/>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paragraph" w:styleId="Title">
    <w:name w:val="Title"/>
    <w:basedOn w:val="Normal"/>
    <w:link w:val="TitleCh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leChar">
    <w:name w:val="Title Char"/>
    <w:basedOn w:val="DefaultParagraphFont"/>
    <w:link w:val="Title"/>
    <w:uiPriority w:val="1"/>
    <w:rsid w:val="00D86945"/>
    <w:rPr>
      <w:rFonts w:asciiTheme="majorHAnsi" w:eastAsiaTheme="majorEastAsia" w:hAnsiTheme="majorHAnsi" w:cstheme="majorBidi"/>
      <w:b/>
      <w:bCs/>
      <w:color w:val="082A75" w:themeColor="text2"/>
      <w:sz w:val="72"/>
      <w:szCs w:val="52"/>
    </w:rPr>
  </w:style>
  <w:style w:type="paragraph" w:styleId="Subtitle">
    <w:name w:val="Subtitle"/>
    <w:basedOn w:val="Normal"/>
    <w:link w:val="SubtitleChar"/>
    <w:uiPriority w:val="2"/>
    <w:qFormat/>
    <w:rsid w:val="00D86945"/>
    <w:pPr>
      <w:framePr w:hSpace="180" w:wrap="around" w:vAnchor="text" w:hAnchor="margin" w:y="1167"/>
    </w:pPr>
    <w:rPr>
      <w:b w:val="0"/>
      <w:caps/>
      <w:spacing w:val="20"/>
      <w:sz w:val="32"/>
    </w:rPr>
  </w:style>
  <w:style w:type="character" w:customStyle="1" w:styleId="SubtitleChar">
    <w:name w:val="Subtitle Char"/>
    <w:basedOn w:val="DefaultParagraphFont"/>
    <w:link w:val="Subtitle"/>
    <w:uiPriority w:val="2"/>
    <w:rsid w:val="00D86945"/>
    <w:rPr>
      <w:rFonts w:eastAsiaTheme="minorEastAsia"/>
      <w:caps/>
      <w:color w:val="082A75" w:themeColor="text2"/>
      <w:spacing w:val="20"/>
      <w:sz w:val="32"/>
      <w:szCs w:val="22"/>
    </w:rPr>
  </w:style>
  <w:style w:type="paragraph" w:styleId="Header">
    <w:name w:val="header"/>
    <w:basedOn w:val="Normal"/>
    <w:link w:val="HeaderChar"/>
    <w:uiPriority w:val="8"/>
    <w:unhideWhenUsed/>
    <w:rsid w:val="005037F0"/>
  </w:style>
  <w:style w:type="character" w:customStyle="1" w:styleId="HeaderChar">
    <w:name w:val="Header Char"/>
    <w:basedOn w:val="DefaultParagraphFont"/>
    <w:link w:val="Header"/>
    <w:uiPriority w:val="8"/>
    <w:rsid w:val="0093335D"/>
  </w:style>
  <w:style w:type="paragraph" w:styleId="Footer">
    <w:name w:val="footer"/>
    <w:basedOn w:val="Normal"/>
    <w:link w:val="FooterChar"/>
    <w:uiPriority w:val="99"/>
    <w:unhideWhenUsed/>
    <w:rsid w:val="005037F0"/>
  </w:style>
  <w:style w:type="character" w:customStyle="1" w:styleId="FooterChar">
    <w:name w:val="Footer Char"/>
    <w:basedOn w:val="DefaultParagraphFont"/>
    <w:link w:val="Footer"/>
    <w:uiPriority w:val="99"/>
    <w:rsid w:val="005037F0"/>
    <w:rPr>
      <w:sz w:val="24"/>
      <w:szCs w:val="24"/>
    </w:rPr>
  </w:style>
  <w:style w:type="paragraph" w:customStyle="1" w:styleId="Name">
    <w:name w:val="Name"/>
    <w:basedOn w:val="Normal"/>
    <w:uiPriority w:val="3"/>
    <w:qFormat/>
    <w:rsid w:val="00B231E5"/>
    <w:pPr>
      <w:spacing w:line="240" w:lineRule="auto"/>
      <w:jc w:val="right"/>
    </w:pPr>
  </w:style>
  <w:style w:type="table" w:styleId="TableGrid">
    <w:name w:val="Table Grid"/>
    <w:basedOn w:val="Table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D86945"/>
    <w:rPr>
      <w:color w:val="808080"/>
    </w:rPr>
  </w:style>
  <w:style w:type="paragraph" w:customStyle="1" w:styleId="Content">
    <w:name w:val="Content"/>
    <w:basedOn w:val="Normal"/>
    <w:link w:val="ContentChar"/>
    <w:qFormat/>
    <w:rsid w:val="00DF027C"/>
    <w:rPr>
      <w:b w:val="0"/>
    </w:rPr>
  </w:style>
  <w:style w:type="character" w:customStyle="1" w:styleId="ContentChar">
    <w:name w:val="Content Char"/>
    <w:basedOn w:val="DefaultParagraphFont"/>
    <w:link w:val="Content"/>
    <w:rsid w:val="00DF027C"/>
    <w:rPr>
      <w:rFonts w:eastAsiaTheme="minorEastAsia"/>
      <w:color w:val="082A75" w:themeColor="text2"/>
      <w:sz w:val="28"/>
      <w:szCs w:val="22"/>
    </w:rPr>
  </w:style>
  <w:style w:type="paragraph" w:customStyle="1" w:styleId="EmphasisText">
    <w:name w:val="Emphasis Text"/>
    <w:basedOn w:val="Normal"/>
    <w:link w:val="EmphasisTextChar"/>
    <w:qFormat/>
    <w:rsid w:val="00DF027C"/>
  </w:style>
  <w:style w:type="character" w:customStyle="1" w:styleId="EmphasisTextChar">
    <w:name w:val="Emphasis Text Char"/>
    <w:basedOn w:val="DefaultParagraphFont"/>
    <w:link w:val="EmphasisText"/>
    <w:rsid w:val="00DF027C"/>
    <w:rPr>
      <w:rFonts w:eastAsiaTheme="minorEastAsia"/>
      <w:b/>
      <w:color w:val="082A75" w:themeColor="text2"/>
      <w:sz w:val="28"/>
      <w:szCs w:val="22"/>
    </w:rPr>
  </w:style>
  <w:style w:type="paragraph" w:styleId="NoSpacing">
    <w:name w:val="No Spacing"/>
    <w:link w:val="NoSpacingChar"/>
    <w:uiPriority w:val="1"/>
    <w:qFormat/>
    <w:rsid w:val="00167C15"/>
    <w:pPr>
      <w:spacing w:after="0" w:line="240" w:lineRule="auto"/>
    </w:pPr>
    <w:rPr>
      <w:rFonts w:eastAsiaTheme="minorEastAsia"/>
      <w:sz w:val="22"/>
      <w:szCs w:val="22"/>
    </w:rPr>
  </w:style>
  <w:style w:type="character" w:customStyle="1" w:styleId="NoSpacingChar">
    <w:name w:val="No Spacing Char"/>
    <w:basedOn w:val="DefaultParagraphFont"/>
    <w:link w:val="NoSpacing"/>
    <w:uiPriority w:val="1"/>
    <w:rsid w:val="00167C15"/>
    <w:rPr>
      <w:rFonts w:eastAsiaTheme="minorEastAsia"/>
      <w:sz w:val="22"/>
      <w:szCs w:val="22"/>
    </w:rPr>
  </w:style>
  <w:style w:type="paragraph" w:customStyle="1" w:styleId="lead">
    <w:name w:val="lead"/>
    <w:basedOn w:val="Normal"/>
    <w:rsid w:val="00D444CA"/>
    <w:pPr>
      <w:spacing w:before="100" w:beforeAutospacing="1" w:after="100" w:afterAutospacing="1" w:line="240" w:lineRule="auto"/>
    </w:pPr>
    <w:rPr>
      <w:rFonts w:ascii="Times New Roman" w:eastAsia="Times New Roman" w:hAnsi="Times New Roman" w:cs="Times New Roman"/>
      <w:b w:val="0"/>
      <w:color w:val="auto"/>
      <w:sz w:val="24"/>
      <w:szCs w:val="24"/>
      <w:lang w:val="en-GB" w:eastAsia="en-GB"/>
    </w:rPr>
  </w:style>
  <w:style w:type="paragraph" w:styleId="NormalWeb">
    <w:name w:val="Normal (Web)"/>
    <w:basedOn w:val="Normal"/>
    <w:uiPriority w:val="99"/>
    <w:unhideWhenUsed/>
    <w:rsid w:val="00D444CA"/>
    <w:pPr>
      <w:spacing w:before="100" w:beforeAutospacing="1" w:after="100" w:afterAutospacing="1" w:line="240" w:lineRule="auto"/>
    </w:pPr>
    <w:rPr>
      <w:rFonts w:ascii="Times New Roman" w:eastAsia="Times New Roman" w:hAnsi="Times New Roman" w:cs="Times New Roman"/>
      <w:b w:val="0"/>
      <w:color w:val="auto"/>
      <w:sz w:val="24"/>
      <w:szCs w:val="24"/>
      <w:lang w:val="en-GB" w:eastAsia="en-GB"/>
    </w:rPr>
  </w:style>
  <w:style w:type="paragraph" w:styleId="ListParagraph">
    <w:name w:val="List Paragraph"/>
    <w:basedOn w:val="Normal"/>
    <w:link w:val="ListParagraphChar"/>
    <w:uiPriority w:val="34"/>
    <w:unhideWhenUsed/>
    <w:qFormat/>
    <w:rsid w:val="00FE7B6C"/>
    <w:pPr>
      <w:ind w:left="720"/>
      <w:contextualSpacing/>
    </w:pPr>
  </w:style>
  <w:style w:type="character" w:customStyle="1" w:styleId="ListParagraphChar">
    <w:name w:val="List Paragraph Char"/>
    <w:basedOn w:val="DefaultParagraphFont"/>
    <w:link w:val="ListParagraph"/>
    <w:uiPriority w:val="34"/>
    <w:rsid w:val="001E4F06"/>
    <w:rPr>
      <w:rFonts w:eastAsiaTheme="minorEastAsia"/>
      <w:b/>
      <w:color w:val="082A75" w:themeColor="text2"/>
      <w:sz w:val="28"/>
      <w:szCs w:val="22"/>
    </w:rPr>
  </w:style>
  <w:style w:type="character" w:styleId="Hyperlink">
    <w:name w:val="Hyperlink"/>
    <w:basedOn w:val="DefaultParagraphFont"/>
    <w:uiPriority w:val="99"/>
    <w:unhideWhenUsed/>
    <w:rsid w:val="00FC0C3C"/>
    <w:rPr>
      <w:color w:val="0000FF"/>
      <w:u w:val="single"/>
    </w:rPr>
  </w:style>
  <w:style w:type="character" w:styleId="FollowedHyperlink">
    <w:name w:val="FollowedHyperlink"/>
    <w:basedOn w:val="DefaultParagraphFont"/>
    <w:uiPriority w:val="99"/>
    <w:semiHidden/>
    <w:unhideWhenUsed/>
    <w:rsid w:val="0082284D"/>
    <w:rPr>
      <w:color w:val="3592CF" w:themeColor="followedHyperlink"/>
      <w:u w:val="single"/>
    </w:rPr>
  </w:style>
  <w:style w:type="character" w:customStyle="1" w:styleId="UnresolvedMention1">
    <w:name w:val="Unresolved Mention1"/>
    <w:basedOn w:val="DefaultParagraphFont"/>
    <w:uiPriority w:val="99"/>
    <w:semiHidden/>
    <w:unhideWhenUsed/>
    <w:rsid w:val="0082284D"/>
    <w:rPr>
      <w:color w:val="605E5C"/>
      <w:shd w:val="clear" w:color="auto" w:fill="E1DFDD"/>
    </w:rPr>
  </w:style>
  <w:style w:type="paragraph" w:styleId="Caption">
    <w:name w:val="caption"/>
    <w:basedOn w:val="Normal"/>
    <w:next w:val="Normal"/>
    <w:uiPriority w:val="99"/>
    <w:unhideWhenUsed/>
    <w:rsid w:val="00052FCD"/>
    <w:pPr>
      <w:spacing w:after="200" w:line="240" w:lineRule="auto"/>
    </w:pPr>
    <w:rPr>
      <w:i/>
      <w:iCs/>
      <w:sz w:val="18"/>
      <w:szCs w:val="18"/>
    </w:rPr>
  </w:style>
  <w:style w:type="paragraph" w:styleId="BodyText">
    <w:name w:val="Body Text"/>
    <w:basedOn w:val="Normal"/>
    <w:link w:val="BodyTextChar"/>
    <w:uiPriority w:val="99"/>
    <w:unhideWhenUsed/>
    <w:rsid w:val="00064924"/>
    <w:pPr>
      <w:tabs>
        <w:tab w:val="left" w:pos="10030"/>
      </w:tabs>
    </w:pPr>
    <w:rPr>
      <w:rFonts w:ascii="Arial" w:hAnsi="Arial" w:cs="Arial"/>
      <w:b w:val="0"/>
      <w:bCs/>
      <w:color w:val="auto"/>
      <w:szCs w:val="28"/>
    </w:rPr>
  </w:style>
  <w:style w:type="character" w:customStyle="1" w:styleId="BodyTextChar">
    <w:name w:val="Body Text Char"/>
    <w:basedOn w:val="DefaultParagraphFont"/>
    <w:link w:val="BodyText"/>
    <w:uiPriority w:val="99"/>
    <w:rsid w:val="00064924"/>
    <w:rPr>
      <w:rFonts w:ascii="Arial" w:eastAsiaTheme="minorEastAsia" w:hAnsi="Arial" w:cs="Arial"/>
      <w:bCs/>
      <w:sz w:val="28"/>
      <w:szCs w:val="28"/>
    </w:rPr>
  </w:style>
  <w:style w:type="paragraph" w:styleId="FootnoteText">
    <w:name w:val="footnote text"/>
    <w:basedOn w:val="Normal"/>
    <w:link w:val="FootnoteTextChar"/>
    <w:uiPriority w:val="99"/>
    <w:semiHidden/>
    <w:unhideWhenUsed/>
    <w:rsid w:val="00AE1F08"/>
    <w:pPr>
      <w:spacing w:line="240" w:lineRule="auto"/>
    </w:pPr>
    <w:rPr>
      <w:sz w:val="20"/>
      <w:szCs w:val="20"/>
    </w:rPr>
  </w:style>
  <w:style w:type="character" w:customStyle="1" w:styleId="FootnoteTextChar">
    <w:name w:val="Footnote Text Char"/>
    <w:basedOn w:val="DefaultParagraphFont"/>
    <w:link w:val="FootnoteText"/>
    <w:uiPriority w:val="99"/>
    <w:semiHidden/>
    <w:rsid w:val="00AE1F08"/>
    <w:rPr>
      <w:rFonts w:eastAsiaTheme="minorEastAsia"/>
      <w:b/>
      <w:color w:val="082A75" w:themeColor="text2"/>
      <w:sz w:val="20"/>
      <w:szCs w:val="20"/>
    </w:rPr>
  </w:style>
  <w:style w:type="character" w:styleId="FootnoteReference">
    <w:name w:val="footnote reference"/>
    <w:basedOn w:val="DefaultParagraphFont"/>
    <w:uiPriority w:val="99"/>
    <w:semiHidden/>
    <w:unhideWhenUsed/>
    <w:rsid w:val="00AE1F08"/>
    <w:rPr>
      <w:vertAlign w:val="superscript"/>
    </w:rPr>
  </w:style>
  <w:style w:type="table" w:customStyle="1" w:styleId="TableGrid1">
    <w:name w:val="Table Grid1"/>
    <w:basedOn w:val="TableNormal"/>
    <w:next w:val="TableGrid"/>
    <w:uiPriority w:val="59"/>
    <w:rsid w:val="005B17C5"/>
    <w:pPr>
      <w:spacing w:after="0" w:line="240" w:lineRule="auto"/>
    </w:pPr>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5"/>
    <w:rsid w:val="002B55EF"/>
    <w:rPr>
      <w:rFonts w:asciiTheme="majorHAnsi" w:eastAsia="Calibri" w:hAnsiTheme="majorHAnsi" w:cstheme="majorHAnsi"/>
      <w:b/>
      <w:noProof/>
      <w:color w:val="082A75" w:themeColor="text2"/>
      <w:sz w:val="28"/>
      <w:szCs w:val="28"/>
      <w:lang w:val="en-GB"/>
    </w:rPr>
  </w:style>
  <w:style w:type="paragraph" w:styleId="BodyText2">
    <w:name w:val="Body Text 2"/>
    <w:basedOn w:val="Normal"/>
    <w:link w:val="BodyText2Char"/>
    <w:uiPriority w:val="99"/>
    <w:unhideWhenUsed/>
    <w:rsid w:val="00297CDE"/>
    <w:pPr>
      <w:spacing w:after="200"/>
    </w:pPr>
    <w:rPr>
      <w:rFonts w:asciiTheme="majorHAnsi" w:hAnsiTheme="majorHAnsi" w:cstheme="majorHAnsi"/>
      <w:color w:val="auto"/>
    </w:rPr>
  </w:style>
  <w:style w:type="character" w:customStyle="1" w:styleId="BodyText2Char">
    <w:name w:val="Body Text 2 Char"/>
    <w:basedOn w:val="DefaultParagraphFont"/>
    <w:link w:val="BodyText2"/>
    <w:uiPriority w:val="99"/>
    <w:rsid w:val="00297CDE"/>
    <w:rPr>
      <w:rFonts w:asciiTheme="majorHAnsi" w:eastAsiaTheme="minorEastAsia" w:hAnsiTheme="majorHAnsi" w:cstheme="majorHAnsi"/>
      <w:b/>
      <w:sz w:val="28"/>
      <w:szCs w:val="22"/>
    </w:rPr>
  </w:style>
  <w:style w:type="character" w:customStyle="1" w:styleId="Heading4Char">
    <w:name w:val="Heading 4 Char"/>
    <w:basedOn w:val="DefaultParagraphFont"/>
    <w:link w:val="Heading4"/>
    <w:uiPriority w:val="1"/>
    <w:rsid w:val="00622161"/>
    <w:rPr>
      <w:rFonts w:ascii="Arial" w:eastAsia="Times New Roman" w:hAnsi="Arial" w:cs="Arial"/>
      <w:b/>
      <w:bCs/>
      <w:sz w:val="28"/>
      <w:szCs w:val="18"/>
      <w:lang w:val="en-GB" w:eastAsia="en-GB"/>
    </w:rPr>
  </w:style>
  <w:style w:type="character" w:customStyle="1" w:styleId="Heading5Char">
    <w:name w:val="Heading 5 Char"/>
    <w:basedOn w:val="DefaultParagraphFont"/>
    <w:link w:val="Heading5"/>
    <w:uiPriority w:val="1"/>
    <w:rsid w:val="003E40DA"/>
    <w:rPr>
      <w:rFonts w:ascii="Arial" w:eastAsia="Times New Roman" w:hAnsi="Arial" w:cs="Arial"/>
      <w:b/>
      <w:bCs/>
      <w:sz w:val="18"/>
      <w:szCs w:val="18"/>
      <w:lang w:val="en-GB" w:eastAsia="en-GB"/>
    </w:rPr>
  </w:style>
  <w:style w:type="character" w:styleId="UnresolvedMention">
    <w:name w:val="Unresolved Mention"/>
    <w:basedOn w:val="DefaultParagraphFont"/>
    <w:uiPriority w:val="99"/>
    <w:semiHidden/>
    <w:unhideWhenUsed/>
    <w:rsid w:val="00F154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17776">
      <w:bodyDiv w:val="1"/>
      <w:marLeft w:val="0"/>
      <w:marRight w:val="0"/>
      <w:marTop w:val="0"/>
      <w:marBottom w:val="0"/>
      <w:divBdr>
        <w:top w:val="none" w:sz="0" w:space="0" w:color="auto"/>
        <w:left w:val="none" w:sz="0" w:space="0" w:color="auto"/>
        <w:bottom w:val="none" w:sz="0" w:space="0" w:color="auto"/>
        <w:right w:val="none" w:sz="0" w:space="0" w:color="auto"/>
      </w:divBdr>
    </w:div>
    <w:div w:id="20860475">
      <w:bodyDiv w:val="1"/>
      <w:marLeft w:val="0"/>
      <w:marRight w:val="0"/>
      <w:marTop w:val="0"/>
      <w:marBottom w:val="0"/>
      <w:divBdr>
        <w:top w:val="none" w:sz="0" w:space="0" w:color="auto"/>
        <w:left w:val="none" w:sz="0" w:space="0" w:color="auto"/>
        <w:bottom w:val="none" w:sz="0" w:space="0" w:color="auto"/>
        <w:right w:val="none" w:sz="0" w:space="0" w:color="auto"/>
      </w:divBdr>
      <w:divsChild>
        <w:div w:id="1420063161">
          <w:marLeft w:val="547"/>
          <w:marRight w:val="0"/>
          <w:marTop w:val="0"/>
          <w:marBottom w:val="0"/>
          <w:divBdr>
            <w:top w:val="none" w:sz="0" w:space="0" w:color="auto"/>
            <w:left w:val="none" w:sz="0" w:space="0" w:color="auto"/>
            <w:bottom w:val="none" w:sz="0" w:space="0" w:color="auto"/>
            <w:right w:val="none" w:sz="0" w:space="0" w:color="auto"/>
          </w:divBdr>
        </w:div>
      </w:divsChild>
    </w:div>
    <w:div w:id="31654331">
      <w:bodyDiv w:val="1"/>
      <w:marLeft w:val="0"/>
      <w:marRight w:val="0"/>
      <w:marTop w:val="0"/>
      <w:marBottom w:val="0"/>
      <w:divBdr>
        <w:top w:val="none" w:sz="0" w:space="0" w:color="auto"/>
        <w:left w:val="none" w:sz="0" w:space="0" w:color="auto"/>
        <w:bottom w:val="none" w:sz="0" w:space="0" w:color="auto"/>
        <w:right w:val="none" w:sz="0" w:space="0" w:color="auto"/>
      </w:divBdr>
    </w:div>
    <w:div w:id="57941297">
      <w:bodyDiv w:val="1"/>
      <w:marLeft w:val="0"/>
      <w:marRight w:val="0"/>
      <w:marTop w:val="0"/>
      <w:marBottom w:val="0"/>
      <w:divBdr>
        <w:top w:val="none" w:sz="0" w:space="0" w:color="auto"/>
        <w:left w:val="none" w:sz="0" w:space="0" w:color="auto"/>
        <w:bottom w:val="none" w:sz="0" w:space="0" w:color="auto"/>
        <w:right w:val="none" w:sz="0" w:space="0" w:color="auto"/>
      </w:divBdr>
      <w:divsChild>
        <w:div w:id="105924780">
          <w:marLeft w:val="446"/>
          <w:marRight w:val="0"/>
          <w:marTop w:val="0"/>
          <w:marBottom w:val="0"/>
          <w:divBdr>
            <w:top w:val="none" w:sz="0" w:space="0" w:color="auto"/>
            <w:left w:val="none" w:sz="0" w:space="0" w:color="auto"/>
            <w:bottom w:val="none" w:sz="0" w:space="0" w:color="auto"/>
            <w:right w:val="none" w:sz="0" w:space="0" w:color="auto"/>
          </w:divBdr>
        </w:div>
      </w:divsChild>
    </w:div>
    <w:div w:id="84961359">
      <w:bodyDiv w:val="1"/>
      <w:marLeft w:val="0"/>
      <w:marRight w:val="0"/>
      <w:marTop w:val="0"/>
      <w:marBottom w:val="0"/>
      <w:divBdr>
        <w:top w:val="none" w:sz="0" w:space="0" w:color="auto"/>
        <w:left w:val="none" w:sz="0" w:space="0" w:color="auto"/>
        <w:bottom w:val="none" w:sz="0" w:space="0" w:color="auto"/>
        <w:right w:val="none" w:sz="0" w:space="0" w:color="auto"/>
      </w:divBdr>
    </w:div>
    <w:div w:id="90778261">
      <w:bodyDiv w:val="1"/>
      <w:marLeft w:val="0"/>
      <w:marRight w:val="0"/>
      <w:marTop w:val="0"/>
      <w:marBottom w:val="0"/>
      <w:divBdr>
        <w:top w:val="none" w:sz="0" w:space="0" w:color="auto"/>
        <w:left w:val="none" w:sz="0" w:space="0" w:color="auto"/>
        <w:bottom w:val="none" w:sz="0" w:space="0" w:color="auto"/>
        <w:right w:val="none" w:sz="0" w:space="0" w:color="auto"/>
      </w:divBdr>
      <w:divsChild>
        <w:div w:id="513614360">
          <w:marLeft w:val="446"/>
          <w:marRight w:val="0"/>
          <w:marTop w:val="0"/>
          <w:marBottom w:val="160"/>
          <w:divBdr>
            <w:top w:val="none" w:sz="0" w:space="0" w:color="auto"/>
            <w:left w:val="none" w:sz="0" w:space="0" w:color="auto"/>
            <w:bottom w:val="none" w:sz="0" w:space="0" w:color="auto"/>
            <w:right w:val="none" w:sz="0" w:space="0" w:color="auto"/>
          </w:divBdr>
        </w:div>
      </w:divsChild>
    </w:div>
    <w:div w:id="98257038">
      <w:bodyDiv w:val="1"/>
      <w:marLeft w:val="0"/>
      <w:marRight w:val="0"/>
      <w:marTop w:val="0"/>
      <w:marBottom w:val="0"/>
      <w:divBdr>
        <w:top w:val="none" w:sz="0" w:space="0" w:color="auto"/>
        <w:left w:val="none" w:sz="0" w:space="0" w:color="auto"/>
        <w:bottom w:val="none" w:sz="0" w:space="0" w:color="auto"/>
        <w:right w:val="none" w:sz="0" w:space="0" w:color="auto"/>
      </w:divBdr>
    </w:div>
    <w:div w:id="113258088">
      <w:bodyDiv w:val="1"/>
      <w:marLeft w:val="0"/>
      <w:marRight w:val="0"/>
      <w:marTop w:val="0"/>
      <w:marBottom w:val="0"/>
      <w:divBdr>
        <w:top w:val="none" w:sz="0" w:space="0" w:color="auto"/>
        <w:left w:val="none" w:sz="0" w:space="0" w:color="auto"/>
        <w:bottom w:val="none" w:sz="0" w:space="0" w:color="auto"/>
        <w:right w:val="none" w:sz="0" w:space="0" w:color="auto"/>
      </w:divBdr>
    </w:div>
    <w:div w:id="114568466">
      <w:bodyDiv w:val="1"/>
      <w:marLeft w:val="0"/>
      <w:marRight w:val="0"/>
      <w:marTop w:val="0"/>
      <w:marBottom w:val="0"/>
      <w:divBdr>
        <w:top w:val="none" w:sz="0" w:space="0" w:color="auto"/>
        <w:left w:val="none" w:sz="0" w:space="0" w:color="auto"/>
        <w:bottom w:val="none" w:sz="0" w:space="0" w:color="auto"/>
        <w:right w:val="none" w:sz="0" w:space="0" w:color="auto"/>
      </w:divBdr>
    </w:div>
    <w:div w:id="124935147">
      <w:bodyDiv w:val="1"/>
      <w:marLeft w:val="0"/>
      <w:marRight w:val="0"/>
      <w:marTop w:val="0"/>
      <w:marBottom w:val="0"/>
      <w:divBdr>
        <w:top w:val="none" w:sz="0" w:space="0" w:color="auto"/>
        <w:left w:val="none" w:sz="0" w:space="0" w:color="auto"/>
        <w:bottom w:val="none" w:sz="0" w:space="0" w:color="auto"/>
        <w:right w:val="none" w:sz="0" w:space="0" w:color="auto"/>
      </w:divBdr>
    </w:div>
    <w:div w:id="153844038">
      <w:bodyDiv w:val="1"/>
      <w:marLeft w:val="0"/>
      <w:marRight w:val="0"/>
      <w:marTop w:val="0"/>
      <w:marBottom w:val="0"/>
      <w:divBdr>
        <w:top w:val="none" w:sz="0" w:space="0" w:color="auto"/>
        <w:left w:val="none" w:sz="0" w:space="0" w:color="auto"/>
        <w:bottom w:val="none" w:sz="0" w:space="0" w:color="auto"/>
        <w:right w:val="none" w:sz="0" w:space="0" w:color="auto"/>
      </w:divBdr>
    </w:div>
    <w:div w:id="188034528">
      <w:bodyDiv w:val="1"/>
      <w:marLeft w:val="0"/>
      <w:marRight w:val="0"/>
      <w:marTop w:val="0"/>
      <w:marBottom w:val="0"/>
      <w:divBdr>
        <w:top w:val="none" w:sz="0" w:space="0" w:color="auto"/>
        <w:left w:val="none" w:sz="0" w:space="0" w:color="auto"/>
        <w:bottom w:val="none" w:sz="0" w:space="0" w:color="auto"/>
        <w:right w:val="none" w:sz="0" w:space="0" w:color="auto"/>
      </w:divBdr>
    </w:div>
    <w:div w:id="189606755">
      <w:bodyDiv w:val="1"/>
      <w:marLeft w:val="0"/>
      <w:marRight w:val="0"/>
      <w:marTop w:val="0"/>
      <w:marBottom w:val="0"/>
      <w:divBdr>
        <w:top w:val="none" w:sz="0" w:space="0" w:color="auto"/>
        <w:left w:val="none" w:sz="0" w:space="0" w:color="auto"/>
        <w:bottom w:val="none" w:sz="0" w:space="0" w:color="auto"/>
        <w:right w:val="none" w:sz="0" w:space="0" w:color="auto"/>
      </w:divBdr>
      <w:divsChild>
        <w:div w:id="1985817340">
          <w:marLeft w:val="547"/>
          <w:marRight w:val="0"/>
          <w:marTop w:val="0"/>
          <w:marBottom w:val="0"/>
          <w:divBdr>
            <w:top w:val="none" w:sz="0" w:space="0" w:color="auto"/>
            <w:left w:val="none" w:sz="0" w:space="0" w:color="auto"/>
            <w:bottom w:val="none" w:sz="0" w:space="0" w:color="auto"/>
            <w:right w:val="none" w:sz="0" w:space="0" w:color="auto"/>
          </w:divBdr>
        </w:div>
      </w:divsChild>
    </w:div>
    <w:div w:id="211314372">
      <w:bodyDiv w:val="1"/>
      <w:marLeft w:val="0"/>
      <w:marRight w:val="0"/>
      <w:marTop w:val="0"/>
      <w:marBottom w:val="0"/>
      <w:divBdr>
        <w:top w:val="none" w:sz="0" w:space="0" w:color="auto"/>
        <w:left w:val="none" w:sz="0" w:space="0" w:color="auto"/>
        <w:bottom w:val="none" w:sz="0" w:space="0" w:color="auto"/>
        <w:right w:val="none" w:sz="0" w:space="0" w:color="auto"/>
      </w:divBdr>
    </w:div>
    <w:div w:id="219483805">
      <w:bodyDiv w:val="1"/>
      <w:marLeft w:val="0"/>
      <w:marRight w:val="0"/>
      <w:marTop w:val="0"/>
      <w:marBottom w:val="0"/>
      <w:divBdr>
        <w:top w:val="none" w:sz="0" w:space="0" w:color="auto"/>
        <w:left w:val="none" w:sz="0" w:space="0" w:color="auto"/>
        <w:bottom w:val="none" w:sz="0" w:space="0" w:color="auto"/>
        <w:right w:val="none" w:sz="0" w:space="0" w:color="auto"/>
      </w:divBdr>
    </w:div>
    <w:div w:id="239606969">
      <w:bodyDiv w:val="1"/>
      <w:marLeft w:val="0"/>
      <w:marRight w:val="0"/>
      <w:marTop w:val="0"/>
      <w:marBottom w:val="0"/>
      <w:divBdr>
        <w:top w:val="none" w:sz="0" w:space="0" w:color="auto"/>
        <w:left w:val="none" w:sz="0" w:space="0" w:color="auto"/>
        <w:bottom w:val="none" w:sz="0" w:space="0" w:color="auto"/>
        <w:right w:val="none" w:sz="0" w:space="0" w:color="auto"/>
      </w:divBdr>
    </w:div>
    <w:div w:id="243995158">
      <w:bodyDiv w:val="1"/>
      <w:marLeft w:val="0"/>
      <w:marRight w:val="0"/>
      <w:marTop w:val="0"/>
      <w:marBottom w:val="0"/>
      <w:divBdr>
        <w:top w:val="none" w:sz="0" w:space="0" w:color="auto"/>
        <w:left w:val="none" w:sz="0" w:space="0" w:color="auto"/>
        <w:bottom w:val="none" w:sz="0" w:space="0" w:color="auto"/>
        <w:right w:val="none" w:sz="0" w:space="0" w:color="auto"/>
      </w:divBdr>
    </w:div>
    <w:div w:id="245236704">
      <w:bodyDiv w:val="1"/>
      <w:marLeft w:val="0"/>
      <w:marRight w:val="0"/>
      <w:marTop w:val="0"/>
      <w:marBottom w:val="0"/>
      <w:divBdr>
        <w:top w:val="none" w:sz="0" w:space="0" w:color="auto"/>
        <w:left w:val="none" w:sz="0" w:space="0" w:color="auto"/>
        <w:bottom w:val="none" w:sz="0" w:space="0" w:color="auto"/>
        <w:right w:val="none" w:sz="0" w:space="0" w:color="auto"/>
      </w:divBdr>
    </w:div>
    <w:div w:id="250624833">
      <w:bodyDiv w:val="1"/>
      <w:marLeft w:val="0"/>
      <w:marRight w:val="0"/>
      <w:marTop w:val="0"/>
      <w:marBottom w:val="0"/>
      <w:divBdr>
        <w:top w:val="none" w:sz="0" w:space="0" w:color="auto"/>
        <w:left w:val="none" w:sz="0" w:space="0" w:color="auto"/>
        <w:bottom w:val="none" w:sz="0" w:space="0" w:color="auto"/>
        <w:right w:val="none" w:sz="0" w:space="0" w:color="auto"/>
      </w:divBdr>
    </w:div>
    <w:div w:id="251859407">
      <w:bodyDiv w:val="1"/>
      <w:marLeft w:val="0"/>
      <w:marRight w:val="0"/>
      <w:marTop w:val="0"/>
      <w:marBottom w:val="0"/>
      <w:divBdr>
        <w:top w:val="none" w:sz="0" w:space="0" w:color="auto"/>
        <w:left w:val="none" w:sz="0" w:space="0" w:color="auto"/>
        <w:bottom w:val="none" w:sz="0" w:space="0" w:color="auto"/>
        <w:right w:val="none" w:sz="0" w:space="0" w:color="auto"/>
      </w:divBdr>
    </w:div>
    <w:div w:id="300579750">
      <w:bodyDiv w:val="1"/>
      <w:marLeft w:val="0"/>
      <w:marRight w:val="0"/>
      <w:marTop w:val="0"/>
      <w:marBottom w:val="0"/>
      <w:divBdr>
        <w:top w:val="none" w:sz="0" w:space="0" w:color="auto"/>
        <w:left w:val="none" w:sz="0" w:space="0" w:color="auto"/>
        <w:bottom w:val="none" w:sz="0" w:space="0" w:color="auto"/>
        <w:right w:val="none" w:sz="0" w:space="0" w:color="auto"/>
      </w:divBdr>
    </w:div>
    <w:div w:id="307593001">
      <w:bodyDiv w:val="1"/>
      <w:marLeft w:val="0"/>
      <w:marRight w:val="0"/>
      <w:marTop w:val="0"/>
      <w:marBottom w:val="0"/>
      <w:divBdr>
        <w:top w:val="none" w:sz="0" w:space="0" w:color="auto"/>
        <w:left w:val="none" w:sz="0" w:space="0" w:color="auto"/>
        <w:bottom w:val="none" w:sz="0" w:space="0" w:color="auto"/>
        <w:right w:val="none" w:sz="0" w:space="0" w:color="auto"/>
      </w:divBdr>
    </w:div>
    <w:div w:id="326178870">
      <w:bodyDiv w:val="1"/>
      <w:marLeft w:val="0"/>
      <w:marRight w:val="0"/>
      <w:marTop w:val="0"/>
      <w:marBottom w:val="0"/>
      <w:divBdr>
        <w:top w:val="none" w:sz="0" w:space="0" w:color="auto"/>
        <w:left w:val="none" w:sz="0" w:space="0" w:color="auto"/>
        <w:bottom w:val="none" w:sz="0" w:space="0" w:color="auto"/>
        <w:right w:val="none" w:sz="0" w:space="0" w:color="auto"/>
      </w:divBdr>
    </w:div>
    <w:div w:id="333726245">
      <w:bodyDiv w:val="1"/>
      <w:marLeft w:val="0"/>
      <w:marRight w:val="0"/>
      <w:marTop w:val="0"/>
      <w:marBottom w:val="0"/>
      <w:divBdr>
        <w:top w:val="none" w:sz="0" w:space="0" w:color="auto"/>
        <w:left w:val="none" w:sz="0" w:space="0" w:color="auto"/>
        <w:bottom w:val="none" w:sz="0" w:space="0" w:color="auto"/>
        <w:right w:val="none" w:sz="0" w:space="0" w:color="auto"/>
      </w:divBdr>
    </w:div>
    <w:div w:id="338195040">
      <w:bodyDiv w:val="1"/>
      <w:marLeft w:val="0"/>
      <w:marRight w:val="0"/>
      <w:marTop w:val="0"/>
      <w:marBottom w:val="0"/>
      <w:divBdr>
        <w:top w:val="none" w:sz="0" w:space="0" w:color="auto"/>
        <w:left w:val="none" w:sz="0" w:space="0" w:color="auto"/>
        <w:bottom w:val="none" w:sz="0" w:space="0" w:color="auto"/>
        <w:right w:val="none" w:sz="0" w:space="0" w:color="auto"/>
      </w:divBdr>
    </w:div>
    <w:div w:id="341661063">
      <w:bodyDiv w:val="1"/>
      <w:marLeft w:val="0"/>
      <w:marRight w:val="0"/>
      <w:marTop w:val="0"/>
      <w:marBottom w:val="0"/>
      <w:divBdr>
        <w:top w:val="none" w:sz="0" w:space="0" w:color="auto"/>
        <w:left w:val="none" w:sz="0" w:space="0" w:color="auto"/>
        <w:bottom w:val="none" w:sz="0" w:space="0" w:color="auto"/>
        <w:right w:val="none" w:sz="0" w:space="0" w:color="auto"/>
      </w:divBdr>
    </w:div>
    <w:div w:id="362753313">
      <w:bodyDiv w:val="1"/>
      <w:marLeft w:val="0"/>
      <w:marRight w:val="0"/>
      <w:marTop w:val="0"/>
      <w:marBottom w:val="0"/>
      <w:divBdr>
        <w:top w:val="none" w:sz="0" w:space="0" w:color="auto"/>
        <w:left w:val="none" w:sz="0" w:space="0" w:color="auto"/>
        <w:bottom w:val="none" w:sz="0" w:space="0" w:color="auto"/>
        <w:right w:val="none" w:sz="0" w:space="0" w:color="auto"/>
      </w:divBdr>
    </w:div>
    <w:div w:id="365832614">
      <w:bodyDiv w:val="1"/>
      <w:marLeft w:val="0"/>
      <w:marRight w:val="0"/>
      <w:marTop w:val="0"/>
      <w:marBottom w:val="0"/>
      <w:divBdr>
        <w:top w:val="none" w:sz="0" w:space="0" w:color="auto"/>
        <w:left w:val="none" w:sz="0" w:space="0" w:color="auto"/>
        <w:bottom w:val="none" w:sz="0" w:space="0" w:color="auto"/>
        <w:right w:val="none" w:sz="0" w:space="0" w:color="auto"/>
      </w:divBdr>
      <w:divsChild>
        <w:div w:id="1853450418">
          <w:marLeft w:val="446"/>
          <w:marRight w:val="0"/>
          <w:marTop w:val="0"/>
          <w:marBottom w:val="0"/>
          <w:divBdr>
            <w:top w:val="none" w:sz="0" w:space="0" w:color="auto"/>
            <w:left w:val="none" w:sz="0" w:space="0" w:color="auto"/>
            <w:bottom w:val="none" w:sz="0" w:space="0" w:color="auto"/>
            <w:right w:val="none" w:sz="0" w:space="0" w:color="auto"/>
          </w:divBdr>
        </w:div>
      </w:divsChild>
    </w:div>
    <w:div w:id="372771732">
      <w:bodyDiv w:val="1"/>
      <w:marLeft w:val="0"/>
      <w:marRight w:val="0"/>
      <w:marTop w:val="0"/>
      <w:marBottom w:val="0"/>
      <w:divBdr>
        <w:top w:val="none" w:sz="0" w:space="0" w:color="auto"/>
        <w:left w:val="none" w:sz="0" w:space="0" w:color="auto"/>
        <w:bottom w:val="none" w:sz="0" w:space="0" w:color="auto"/>
        <w:right w:val="none" w:sz="0" w:space="0" w:color="auto"/>
      </w:divBdr>
    </w:div>
    <w:div w:id="386608438">
      <w:bodyDiv w:val="1"/>
      <w:marLeft w:val="0"/>
      <w:marRight w:val="0"/>
      <w:marTop w:val="0"/>
      <w:marBottom w:val="0"/>
      <w:divBdr>
        <w:top w:val="none" w:sz="0" w:space="0" w:color="auto"/>
        <w:left w:val="none" w:sz="0" w:space="0" w:color="auto"/>
        <w:bottom w:val="none" w:sz="0" w:space="0" w:color="auto"/>
        <w:right w:val="none" w:sz="0" w:space="0" w:color="auto"/>
      </w:divBdr>
      <w:divsChild>
        <w:div w:id="648479438">
          <w:marLeft w:val="446"/>
          <w:marRight w:val="0"/>
          <w:marTop w:val="0"/>
          <w:marBottom w:val="0"/>
          <w:divBdr>
            <w:top w:val="none" w:sz="0" w:space="0" w:color="auto"/>
            <w:left w:val="none" w:sz="0" w:space="0" w:color="auto"/>
            <w:bottom w:val="none" w:sz="0" w:space="0" w:color="auto"/>
            <w:right w:val="none" w:sz="0" w:space="0" w:color="auto"/>
          </w:divBdr>
        </w:div>
      </w:divsChild>
    </w:div>
    <w:div w:id="415515187">
      <w:bodyDiv w:val="1"/>
      <w:marLeft w:val="0"/>
      <w:marRight w:val="0"/>
      <w:marTop w:val="0"/>
      <w:marBottom w:val="0"/>
      <w:divBdr>
        <w:top w:val="none" w:sz="0" w:space="0" w:color="auto"/>
        <w:left w:val="none" w:sz="0" w:space="0" w:color="auto"/>
        <w:bottom w:val="none" w:sz="0" w:space="0" w:color="auto"/>
        <w:right w:val="none" w:sz="0" w:space="0" w:color="auto"/>
      </w:divBdr>
    </w:div>
    <w:div w:id="434054764">
      <w:bodyDiv w:val="1"/>
      <w:marLeft w:val="0"/>
      <w:marRight w:val="0"/>
      <w:marTop w:val="0"/>
      <w:marBottom w:val="0"/>
      <w:divBdr>
        <w:top w:val="none" w:sz="0" w:space="0" w:color="auto"/>
        <w:left w:val="none" w:sz="0" w:space="0" w:color="auto"/>
        <w:bottom w:val="none" w:sz="0" w:space="0" w:color="auto"/>
        <w:right w:val="none" w:sz="0" w:space="0" w:color="auto"/>
      </w:divBdr>
    </w:div>
    <w:div w:id="441844273">
      <w:bodyDiv w:val="1"/>
      <w:marLeft w:val="0"/>
      <w:marRight w:val="0"/>
      <w:marTop w:val="0"/>
      <w:marBottom w:val="0"/>
      <w:divBdr>
        <w:top w:val="none" w:sz="0" w:space="0" w:color="auto"/>
        <w:left w:val="none" w:sz="0" w:space="0" w:color="auto"/>
        <w:bottom w:val="none" w:sz="0" w:space="0" w:color="auto"/>
        <w:right w:val="none" w:sz="0" w:space="0" w:color="auto"/>
      </w:divBdr>
    </w:div>
    <w:div w:id="458836487">
      <w:bodyDiv w:val="1"/>
      <w:marLeft w:val="0"/>
      <w:marRight w:val="0"/>
      <w:marTop w:val="0"/>
      <w:marBottom w:val="0"/>
      <w:divBdr>
        <w:top w:val="none" w:sz="0" w:space="0" w:color="auto"/>
        <w:left w:val="none" w:sz="0" w:space="0" w:color="auto"/>
        <w:bottom w:val="none" w:sz="0" w:space="0" w:color="auto"/>
        <w:right w:val="none" w:sz="0" w:space="0" w:color="auto"/>
      </w:divBdr>
    </w:div>
    <w:div w:id="499004215">
      <w:bodyDiv w:val="1"/>
      <w:marLeft w:val="0"/>
      <w:marRight w:val="0"/>
      <w:marTop w:val="0"/>
      <w:marBottom w:val="0"/>
      <w:divBdr>
        <w:top w:val="none" w:sz="0" w:space="0" w:color="auto"/>
        <w:left w:val="none" w:sz="0" w:space="0" w:color="auto"/>
        <w:bottom w:val="none" w:sz="0" w:space="0" w:color="auto"/>
        <w:right w:val="none" w:sz="0" w:space="0" w:color="auto"/>
      </w:divBdr>
    </w:div>
    <w:div w:id="509107090">
      <w:bodyDiv w:val="1"/>
      <w:marLeft w:val="0"/>
      <w:marRight w:val="0"/>
      <w:marTop w:val="0"/>
      <w:marBottom w:val="0"/>
      <w:divBdr>
        <w:top w:val="none" w:sz="0" w:space="0" w:color="auto"/>
        <w:left w:val="none" w:sz="0" w:space="0" w:color="auto"/>
        <w:bottom w:val="none" w:sz="0" w:space="0" w:color="auto"/>
        <w:right w:val="none" w:sz="0" w:space="0" w:color="auto"/>
      </w:divBdr>
      <w:divsChild>
        <w:div w:id="1346521517">
          <w:marLeft w:val="446"/>
          <w:marRight w:val="0"/>
          <w:marTop w:val="0"/>
          <w:marBottom w:val="0"/>
          <w:divBdr>
            <w:top w:val="none" w:sz="0" w:space="0" w:color="auto"/>
            <w:left w:val="none" w:sz="0" w:space="0" w:color="auto"/>
            <w:bottom w:val="none" w:sz="0" w:space="0" w:color="auto"/>
            <w:right w:val="none" w:sz="0" w:space="0" w:color="auto"/>
          </w:divBdr>
        </w:div>
      </w:divsChild>
    </w:div>
    <w:div w:id="532959594">
      <w:bodyDiv w:val="1"/>
      <w:marLeft w:val="0"/>
      <w:marRight w:val="0"/>
      <w:marTop w:val="0"/>
      <w:marBottom w:val="0"/>
      <w:divBdr>
        <w:top w:val="none" w:sz="0" w:space="0" w:color="auto"/>
        <w:left w:val="none" w:sz="0" w:space="0" w:color="auto"/>
        <w:bottom w:val="none" w:sz="0" w:space="0" w:color="auto"/>
        <w:right w:val="none" w:sz="0" w:space="0" w:color="auto"/>
      </w:divBdr>
    </w:div>
    <w:div w:id="533814977">
      <w:bodyDiv w:val="1"/>
      <w:marLeft w:val="0"/>
      <w:marRight w:val="0"/>
      <w:marTop w:val="0"/>
      <w:marBottom w:val="0"/>
      <w:divBdr>
        <w:top w:val="none" w:sz="0" w:space="0" w:color="auto"/>
        <w:left w:val="none" w:sz="0" w:space="0" w:color="auto"/>
        <w:bottom w:val="none" w:sz="0" w:space="0" w:color="auto"/>
        <w:right w:val="none" w:sz="0" w:space="0" w:color="auto"/>
      </w:divBdr>
    </w:div>
    <w:div w:id="554511755">
      <w:bodyDiv w:val="1"/>
      <w:marLeft w:val="0"/>
      <w:marRight w:val="0"/>
      <w:marTop w:val="0"/>
      <w:marBottom w:val="0"/>
      <w:divBdr>
        <w:top w:val="none" w:sz="0" w:space="0" w:color="auto"/>
        <w:left w:val="none" w:sz="0" w:space="0" w:color="auto"/>
        <w:bottom w:val="none" w:sz="0" w:space="0" w:color="auto"/>
        <w:right w:val="none" w:sz="0" w:space="0" w:color="auto"/>
      </w:divBdr>
      <w:divsChild>
        <w:div w:id="1308440170">
          <w:marLeft w:val="446"/>
          <w:marRight w:val="0"/>
          <w:marTop w:val="0"/>
          <w:marBottom w:val="160"/>
          <w:divBdr>
            <w:top w:val="none" w:sz="0" w:space="0" w:color="auto"/>
            <w:left w:val="none" w:sz="0" w:space="0" w:color="auto"/>
            <w:bottom w:val="none" w:sz="0" w:space="0" w:color="auto"/>
            <w:right w:val="none" w:sz="0" w:space="0" w:color="auto"/>
          </w:divBdr>
        </w:div>
      </w:divsChild>
    </w:div>
    <w:div w:id="576285748">
      <w:bodyDiv w:val="1"/>
      <w:marLeft w:val="0"/>
      <w:marRight w:val="0"/>
      <w:marTop w:val="0"/>
      <w:marBottom w:val="0"/>
      <w:divBdr>
        <w:top w:val="none" w:sz="0" w:space="0" w:color="auto"/>
        <w:left w:val="none" w:sz="0" w:space="0" w:color="auto"/>
        <w:bottom w:val="none" w:sz="0" w:space="0" w:color="auto"/>
        <w:right w:val="none" w:sz="0" w:space="0" w:color="auto"/>
      </w:divBdr>
    </w:div>
    <w:div w:id="595596768">
      <w:bodyDiv w:val="1"/>
      <w:marLeft w:val="0"/>
      <w:marRight w:val="0"/>
      <w:marTop w:val="0"/>
      <w:marBottom w:val="0"/>
      <w:divBdr>
        <w:top w:val="none" w:sz="0" w:space="0" w:color="auto"/>
        <w:left w:val="none" w:sz="0" w:space="0" w:color="auto"/>
        <w:bottom w:val="none" w:sz="0" w:space="0" w:color="auto"/>
        <w:right w:val="none" w:sz="0" w:space="0" w:color="auto"/>
      </w:divBdr>
      <w:divsChild>
        <w:div w:id="1534343156">
          <w:marLeft w:val="446"/>
          <w:marRight w:val="0"/>
          <w:marTop w:val="0"/>
          <w:marBottom w:val="0"/>
          <w:divBdr>
            <w:top w:val="none" w:sz="0" w:space="0" w:color="auto"/>
            <w:left w:val="none" w:sz="0" w:space="0" w:color="auto"/>
            <w:bottom w:val="none" w:sz="0" w:space="0" w:color="auto"/>
            <w:right w:val="none" w:sz="0" w:space="0" w:color="auto"/>
          </w:divBdr>
        </w:div>
      </w:divsChild>
    </w:div>
    <w:div w:id="606428120">
      <w:bodyDiv w:val="1"/>
      <w:marLeft w:val="0"/>
      <w:marRight w:val="0"/>
      <w:marTop w:val="0"/>
      <w:marBottom w:val="0"/>
      <w:divBdr>
        <w:top w:val="none" w:sz="0" w:space="0" w:color="auto"/>
        <w:left w:val="none" w:sz="0" w:space="0" w:color="auto"/>
        <w:bottom w:val="none" w:sz="0" w:space="0" w:color="auto"/>
        <w:right w:val="none" w:sz="0" w:space="0" w:color="auto"/>
      </w:divBdr>
      <w:divsChild>
        <w:div w:id="1660647703">
          <w:marLeft w:val="446"/>
          <w:marRight w:val="0"/>
          <w:marTop w:val="0"/>
          <w:marBottom w:val="160"/>
          <w:divBdr>
            <w:top w:val="none" w:sz="0" w:space="0" w:color="auto"/>
            <w:left w:val="none" w:sz="0" w:space="0" w:color="auto"/>
            <w:bottom w:val="none" w:sz="0" w:space="0" w:color="auto"/>
            <w:right w:val="none" w:sz="0" w:space="0" w:color="auto"/>
          </w:divBdr>
        </w:div>
      </w:divsChild>
    </w:div>
    <w:div w:id="606740083">
      <w:bodyDiv w:val="1"/>
      <w:marLeft w:val="0"/>
      <w:marRight w:val="0"/>
      <w:marTop w:val="0"/>
      <w:marBottom w:val="0"/>
      <w:divBdr>
        <w:top w:val="none" w:sz="0" w:space="0" w:color="auto"/>
        <w:left w:val="none" w:sz="0" w:space="0" w:color="auto"/>
        <w:bottom w:val="none" w:sz="0" w:space="0" w:color="auto"/>
        <w:right w:val="none" w:sz="0" w:space="0" w:color="auto"/>
      </w:divBdr>
    </w:div>
    <w:div w:id="611940246">
      <w:bodyDiv w:val="1"/>
      <w:marLeft w:val="0"/>
      <w:marRight w:val="0"/>
      <w:marTop w:val="0"/>
      <w:marBottom w:val="0"/>
      <w:divBdr>
        <w:top w:val="none" w:sz="0" w:space="0" w:color="auto"/>
        <w:left w:val="none" w:sz="0" w:space="0" w:color="auto"/>
        <w:bottom w:val="none" w:sz="0" w:space="0" w:color="auto"/>
        <w:right w:val="none" w:sz="0" w:space="0" w:color="auto"/>
      </w:divBdr>
    </w:div>
    <w:div w:id="645822095">
      <w:bodyDiv w:val="1"/>
      <w:marLeft w:val="0"/>
      <w:marRight w:val="0"/>
      <w:marTop w:val="0"/>
      <w:marBottom w:val="0"/>
      <w:divBdr>
        <w:top w:val="none" w:sz="0" w:space="0" w:color="auto"/>
        <w:left w:val="none" w:sz="0" w:space="0" w:color="auto"/>
        <w:bottom w:val="none" w:sz="0" w:space="0" w:color="auto"/>
        <w:right w:val="none" w:sz="0" w:space="0" w:color="auto"/>
      </w:divBdr>
      <w:divsChild>
        <w:div w:id="177699046">
          <w:marLeft w:val="547"/>
          <w:marRight w:val="0"/>
          <w:marTop w:val="200"/>
          <w:marBottom w:val="0"/>
          <w:divBdr>
            <w:top w:val="none" w:sz="0" w:space="0" w:color="auto"/>
            <w:left w:val="none" w:sz="0" w:space="0" w:color="auto"/>
            <w:bottom w:val="none" w:sz="0" w:space="0" w:color="auto"/>
            <w:right w:val="none" w:sz="0" w:space="0" w:color="auto"/>
          </w:divBdr>
        </w:div>
        <w:div w:id="1660424969">
          <w:marLeft w:val="547"/>
          <w:marRight w:val="0"/>
          <w:marTop w:val="200"/>
          <w:marBottom w:val="0"/>
          <w:divBdr>
            <w:top w:val="none" w:sz="0" w:space="0" w:color="auto"/>
            <w:left w:val="none" w:sz="0" w:space="0" w:color="auto"/>
            <w:bottom w:val="none" w:sz="0" w:space="0" w:color="auto"/>
            <w:right w:val="none" w:sz="0" w:space="0" w:color="auto"/>
          </w:divBdr>
        </w:div>
        <w:div w:id="1936400817">
          <w:marLeft w:val="547"/>
          <w:marRight w:val="0"/>
          <w:marTop w:val="200"/>
          <w:marBottom w:val="0"/>
          <w:divBdr>
            <w:top w:val="none" w:sz="0" w:space="0" w:color="auto"/>
            <w:left w:val="none" w:sz="0" w:space="0" w:color="auto"/>
            <w:bottom w:val="none" w:sz="0" w:space="0" w:color="auto"/>
            <w:right w:val="none" w:sz="0" w:space="0" w:color="auto"/>
          </w:divBdr>
        </w:div>
        <w:div w:id="162865622">
          <w:marLeft w:val="547"/>
          <w:marRight w:val="0"/>
          <w:marTop w:val="200"/>
          <w:marBottom w:val="0"/>
          <w:divBdr>
            <w:top w:val="none" w:sz="0" w:space="0" w:color="auto"/>
            <w:left w:val="none" w:sz="0" w:space="0" w:color="auto"/>
            <w:bottom w:val="none" w:sz="0" w:space="0" w:color="auto"/>
            <w:right w:val="none" w:sz="0" w:space="0" w:color="auto"/>
          </w:divBdr>
        </w:div>
      </w:divsChild>
    </w:div>
    <w:div w:id="662900041">
      <w:bodyDiv w:val="1"/>
      <w:marLeft w:val="0"/>
      <w:marRight w:val="0"/>
      <w:marTop w:val="0"/>
      <w:marBottom w:val="0"/>
      <w:divBdr>
        <w:top w:val="none" w:sz="0" w:space="0" w:color="auto"/>
        <w:left w:val="none" w:sz="0" w:space="0" w:color="auto"/>
        <w:bottom w:val="none" w:sz="0" w:space="0" w:color="auto"/>
        <w:right w:val="none" w:sz="0" w:space="0" w:color="auto"/>
      </w:divBdr>
    </w:div>
    <w:div w:id="668140763">
      <w:bodyDiv w:val="1"/>
      <w:marLeft w:val="0"/>
      <w:marRight w:val="0"/>
      <w:marTop w:val="0"/>
      <w:marBottom w:val="0"/>
      <w:divBdr>
        <w:top w:val="none" w:sz="0" w:space="0" w:color="auto"/>
        <w:left w:val="none" w:sz="0" w:space="0" w:color="auto"/>
        <w:bottom w:val="none" w:sz="0" w:space="0" w:color="auto"/>
        <w:right w:val="none" w:sz="0" w:space="0" w:color="auto"/>
      </w:divBdr>
    </w:div>
    <w:div w:id="688289744">
      <w:bodyDiv w:val="1"/>
      <w:marLeft w:val="0"/>
      <w:marRight w:val="0"/>
      <w:marTop w:val="0"/>
      <w:marBottom w:val="0"/>
      <w:divBdr>
        <w:top w:val="none" w:sz="0" w:space="0" w:color="auto"/>
        <w:left w:val="none" w:sz="0" w:space="0" w:color="auto"/>
        <w:bottom w:val="none" w:sz="0" w:space="0" w:color="auto"/>
        <w:right w:val="none" w:sz="0" w:space="0" w:color="auto"/>
      </w:divBdr>
    </w:div>
    <w:div w:id="688683849">
      <w:bodyDiv w:val="1"/>
      <w:marLeft w:val="0"/>
      <w:marRight w:val="0"/>
      <w:marTop w:val="0"/>
      <w:marBottom w:val="0"/>
      <w:divBdr>
        <w:top w:val="none" w:sz="0" w:space="0" w:color="auto"/>
        <w:left w:val="none" w:sz="0" w:space="0" w:color="auto"/>
        <w:bottom w:val="none" w:sz="0" w:space="0" w:color="auto"/>
        <w:right w:val="none" w:sz="0" w:space="0" w:color="auto"/>
      </w:divBdr>
      <w:divsChild>
        <w:div w:id="1161309789">
          <w:marLeft w:val="446"/>
          <w:marRight w:val="0"/>
          <w:marTop w:val="0"/>
          <w:marBottom w:val="0"/>
          <w:divBdr>
            <w:top w:val="none" w:sz="0" w:space="0" w:color="auto"/>
            <w:left w:val="none" w:sz="0" w:space="0" w:color="auto"/>
            <w:bottom w:val="none" w:sz="0" w:space="0" w:color="auto"/>
            <w:right w:val="none" w:sz="0" w:space="0" w:color="auto"/>
          </w:divBdr>
        </w:div>
      </w:divsChild>
    </w:div>
    <w:div w:id="708342677">
      <w:bodyDiv w:val="1"/>
      <w:marLeft w:val="0"/>
      <w:marRight w:val="0"/>
      <w:marTop w:val="0"/>
      <w:marBottom w:val="0"/>
      <w:divBdr>
        <w:top w:val="none" w:sz="0" w:space="0" w:color="auto"/>
        <w:left w:val="none" w:sz="0" w:space="0" w:color="auto"/>
        <w:bottom w:val="none" w:sz="0" w:space="0" w:color="auto"/>
        <w:right w:val="none" w:sz="0" w:space="0" w:color="auto"/>
      </w:divBdr>
    </w:div>
    <w:div w:id="728571720">
      <w:bodyDiv w:val="1"/>
      <w:marLeft w:val="0"/>
      <w:marRight w:val="0"/>
      <w:marTop w:val="0"/>
      <w:marBottom w:val="0"/>
      <w:divBdr>
        <w:top w:val="none" w:sz="0" w:space="0" w:color="auto"/>
        <w:left w:val="none" w:sz="0" w:space="0" w:color="auto"/>
        <w:bottom w:val="none" w:sz="0" w:space="0" w:color="auto"/>
        <w:right w:val="none" w:sz="0" w:space="0" w:color="auto"/>
      </w:divBdr>
    </w:div>
    <w:div w:id="730419545">
      <w:bodyDiv w:val="1"/>
      <w:marLeft w:val="0"/>
      <w:marRight w:val="0"/>
      <w:marTop w:val="0"/>
      <w:marBottom w:val="0"/>
      <w:divBdr>
        <w:top w:val="none" w:sz="0" w:space="0" w:color="auto"/>
        <w:left w:val="none" w:sz="0" w:space="0" w:color="auto"/>
        <w:bottom w:val="none" w:sz="0" w:space="0" w:color="auto"/>
        <w:right w:val="none" w:sz="0" w:space="0" w:color="auto"/>
      </w:divBdr>
    </w:div>
    <w:div w:id="742794683">
      <w:bodyDiv w:val="1"/>
      <w:marLeft w:val="0"/>
      <w:marRight w:val="0"/>
      <w:marTop w:val="0"/>
      <w:marBottom w:val="0"/>
      <w:divBdr>
        <w:top w:val="none" w:sz="0" w:space="0" w:color="auto"/>
        <w:left w:val="none" w:sz="0" w:space="0" w:color="auto"/>
        <w:bottom w:val="none" w:sz="0" w:space="0" w:color="auto"/>
        <w:right w:val="none" w:sz="0" w:space="0" w:color="auto"/>
      </w:divBdr>
    </w:div>
    <w:div w:id="782311312">
      <w:bodyDiv w:val="1"/>
      <w:marLeft w:val="0"/>
      <w:marRight w:val="0"/>
      <w:marTop w:val="0"/>
      <w:marBottom w:val="0"/>
      <w:divBdr>
        <w:top w:val="none" w:sz="0" w:space="0" w:color="auto"/>
        <w:left w:val="none" w:sz="0" w:space="0" w:color="auto"/>
        <w:bottom w:val="none" w:sz="0" w:space="0" w:color="auto"/>
        <w:right w:val="none" w:sz="0" w:space="0" w:color="auto"/>
      </w:divBdr>
    </w:div>
    <w:div w:id="819465437">
      <w:bodyDiv w:val="1"/>
      <w:marLeft w:val="0"/>
      <w:marRight w:val="0"/>
      <w:marTop w:val="0"/>
      <w:marBottom w:val="0"/>
      <w:divBdr>
        <w:top w:val="none" w:sz="0" w:space="0" w:color="auto"/>
        <w:left w:val="none" w:sz="0" w:space="0" w:color="auto"/>
        <w:bottom w:val="none" w:sz="0" w:space="0" w:color="auto"/>
        <w:right w:val="none" w:sz="0" w:space="0" w:color="auto"/>
      </w:divBdr>
    </w:div>
    <w:div w:id="823011460">
      <w:bodyDiv w:val="1"/>
      <w:marLeft w:val="0"/>
      <w:marRight w:val="0"/>
      <w:marTop w:val="0"/>
      <w:marBottom w:val="0"/>
      <w:divBdr>
        <w:top w:val="none" w:sz="0" w:space="0" w:color="auto"/>
        <w:left w:val="none" w:sz="0" w:space="0" w:color="auto"/>
        <w:bottom w:val="none" w:sz="0" w:space="0" w:color="auto"/>
        <w:right w:val="none" w:sz="0" w:space="0" w:color="auto"/>
      </w:divBdr>
    </w:div>
    <w:div w:id="837577457">
      <w:bodyDiv w:val="1"/>
      <w:marLeft w:val="0"/>
      <w:marRight w:val="0"/>
      <w:marTop w:val="0"/>
      <w:marBottom w:val="0"/>
      <w:divBdr>
        <w:top w:val="none" w:sz="0" w:space="0" w:color="auto"/>
        <w:left w:val="none" w:sz="0" w:space="0" w:color="auto"/>
        <w:bottom w:val="none" w:sz="0" w:space="0" w:color="auto"/>
        <w:right w:val="none" w:sz="0" w:space="0" w:color="auto"/>
      </w:divBdr>
    </w:div>
    <w:div w:id="854883383">
      <w:bodyDiv w:val="1"/>
      <w:marLeft w:val="0"/>
      <w:marRight w:val="0"/>
      <w:marTop w:val="0"/>
      <w:marBottom w:val="0"/>
      <w:divBdr>
        <w:top w:val="none" w:sz="0" w:space="0" w:color="auto"/>
        <w:left w:val="none" w:sz="0" w:space="0" w:color="auto"/>
        <w:bottom w:val="none" w:sz="0" w:space="0" w:color="auto"/>
        <w:right w:val="none" w:sz="0" w:space="0" w:color="auto"/>
      </w:divBdr>
    </w:div>
    <w:div w:id="855534166">
      <w:bodyDiv w:val="1"/>
      <w:marLeft w:val="0"/>
      <w:marRight w:val="0"/>
      <w:marTop w:val="0"/>
      <w:marBottom w:val="0"/>
      <w:divBdr>
        <w:top w:val="none" w:sz="0" w:space="0" w:color="auto"/>
        <w:left w:val="none" w:sz="0" w:space="0" w:color="auto"/>
        <w:bottom w:val="none" w:sz="0" w:space="0" w:color="auto"/>
        <w:right w:val="none" w:sz="0" w:space="0" w:color="auto"/>
      </w:divBdr>
    </w:div>
    <w:div w:id="865945645">
      <w:bodyDiv w:val="1"/>
      <w:marLeft w:val="0"/>
      <w:marRight w:val="0"/>
      <w:marTop w:val="0"/>
      <w:marBottom w:val="0"/>
      <w:divBdr>
        <w:top w:val="none" w:sz="0" w:space="0" w:color="auto"/>
        <w:left w:val="none" w:sz="0" w:space="0" w:color="auto"/>
        <w:bottom w:val="none" w:sz="0" w:space="0" w:color="auto"/>
        <w:right w:val="none" w:sz="0" w:space="0" w:color="auto"/>
      </w:divBdr>
    </w:div>
    <w:div w:id="867526742">
      <w:bodyDiv w:val="1"/>
      <w:marLeft w:val="0"/>
      <w:marRight w:val="0"/>
      <w:marTop w:val="0"/>
      <w:marBottom w:val="0"/>
      <w:divBdr>
        <w:top w:val="none" w:sz="0" w:space="0" w:color="auto"/>
        <w:left w:val="none" w:sz="0" w:space="0" w:color="auto"/>
        <w:bottom w:val="none" w:sz="0" w:space="0" w:color="auto"/>
        <w:right w:val="none" w:sz="0" w:space="0" w:color="auto"/>
      </w:divBdr>
    </w:div>
    <w:div w:id="896433184">
      <w:bodyDiv w:val="1"/>
      <w:marLeft w:val="0"/>
      <w:marRight w:val="0"/>
      <w:marTop w:val="0"/>
      <w:marBottom w:val="0"/>
      <w:divBdr>
        <w:top w:val="none" w:sz="0" w:space="0" w:color="auto"/>
        <w:left w:val="none" w:sz="0" w:space="0" w:color="auto"/>
        <w:bottom w:val="none" w:sz="0" w:space="0" w:color="auto"/>
        <w:right w:val="none" w:sz="0" w:space="0" w:color="auto"/>
      </w:divBdr>
      <w:divsChild>
        <w:div w:id="460849227">
          <w:marLeft w:val="446"/>
          <w:marRight w:val="0"/>
          <w:marTop w:val="0"/>
          <w:marBottom w:val="0"/>
          <w:divBdr>
            <w:top w:val="none" w:sz="0" w:space="0" w:color="auto"/>
            <w:left w:val="none" w:sz="0" w:space="0" w:color="auto"/>
            <w:bottom w:val="none" w:sz="0" w:space="0" w:color="auto"/>
            <w:right w:val="none" w:sz="0" w:space="0" w:color="auto"/>
          </w:divBdr>
        </w:div>
      </w:divsChild>
    </w:div>
    <w:div w:id="956984333">
      <w:bodyDiv w:val="1"/>
      <w:marLeft w:val="0"/>
      <w:marRight w:val="0"/>
      <w:marTop w:val="0"/>
      <w:marBottom w:val="0"/>
      <w:divBdr>
        <w:top w:val="none" w:sz="0" w:space="0" w:color="auto"/>
        <w:left w:val="none" w:sz="0" w:space="0" w:color="auto"/>
        <w:bottom w:val="none" w:sz="0" w:space="0" w:color="auto"/>
        <w:right w:val="none" w:sz="0" w:space="0" w:color="auto"/>
      </w:divBdr>
    </w:div>
    <w:div w:id="961569301">
      <w:bodyDiv w:val="1"/>
      <w:marLeft w:val="0"/>
      <w:marRight w:val="0"/>
      <w:marTop w:val="0"/>
      <w:marBottom w:val="0"/>
      <w:divBdr>
        <w:top w:val="none" w:sz="0" w:space="0" w:color="auto"/>
        <w:left w:val="none" w:sz="0" w:space="0" w:color="auto"/>
        <w:bottom w:val="none" w:sz="0" w:space="0" w:color="auto"/>
        <w:right w:val="none" w:sz="0" w:space="0" w:color="auto"/>
      </w:divBdr>
      <w:divsChild>
        <w:div w:id="122969173">
          <w:marLeft w:val="547"/>
          <w:marRight w:val="0"/>
          <w:marTop w:val="0"/>
          <w:marBottom w:val="0"/>
          <w:divBdr>
            <w:top w:val="none" w:sz="0" w:space="0" w:color="auto"/>
            <w:left w:val="none" w:sz="0" w:space="0" w:color="auto"/>
            <w:bottom w:val="none" w:sz="0" w:space="0" w:color="auto"/>
            <w:right w:val="none" w:sz="0" w:space="0" w:color="auto"/>
          </w:divBdr>
        </w:div>
      </w:divsChild>
    </w:div>
    <w:div w:id="977537182">
      <w:bodyDiv w:val="1"/>
      <w:marLeft w:val="0"/>
      <w:marRight w:val="0"/>
      <w:marTop w:val="0"/>
      <w:marBottom w:val="0"/>
      <w:divBdr>
        <w:top w:val="none" w:sz="0" w:space="0" w:color="auto"/>
        <w:left w:val="none" w:sz="0" w:space="0" w:color="auto"/>
        <w:bottom w:val="none" w:sz="0" w:space="0" w:color="auto"/>
        <w:right w:val="none" w:sz="0" w:space="0" w:color="auto"/>
      </w:divBdr>
    </w:div>
    <w:div w:id="979724472">
      <w:bodyDiv w:val="1"/>
      <w:marLeft w:val="0"/>
      <w:marRight w:val="0"/>
      <w:marTop w:val="0"/>
      <w:marBottom w:val="0"/>
      <w:divBdr>
        <w:top w:val="none" w:sz="0" w:space="0" w:color="auto"/>
        <w:left w:val="none" w:sz="0" w:space="0" w:color="auto"/>
        <w:bottom w:val="none" w:sz="0" w:space="0" w:color="auto"/>
        <w:right w:val="none" w:sz="0" w:space="0" w:color="auto"/>
      </w:divBdr>
      <w:divsChild>
        <w:div w:id="43188682">
          <w:marLeft w:val="446"/>
          <w:marRight w:val="0"/>
          <w:marTop w:val="0"/>
          <w:marBottom w:val="0"/>
          <w:divBdr>
            <w:top w:val="none" w:sz="0" w:space="0" w:color="auto"/>
            <w:left w:val="none" w:sz="0" w:space="0" w:color="auto"/>
            <w:bottom w:val="none" w:sz="0" w:space="0" w:color="auto"/>
            <w:right w:val="none" w:sz="0" w:space="0" w:color="auto"/>
          </w:divBdr>
        </w:div>
      </w:divsChild>
    </w:div>
    <w:div w:id="1002662372">
      <w:bodyDiv w:val="1"/>
      <w:marLeft w:val="0"/>
      <w:marRight w:val="0"/>
      <w:marTop w:val="0"/>
      <w:marBottom w:val="0"/>
      <w:divBdr>
        <w:top w:val="none" w:sz="0" w:space="0" w:color="auto"/>
        <w:left w:val="none" w:sz="0" w:space="0" w:color="auto"/>
        <w:bottom w:val="none" w:sz="0" w:space="0" w:color="auto"/>
        <w:right w:val="none" w:sz="0" w:space="0" w:color="auto"/>
      </w:divBdr>
    </w:div>
    <w:div w:id="1013650990">
      <w:bodyDiv w:val="1"/>
      <w:marLeft w:val="0"/>
      <w:marRight w:val="0"/>
      <w:marTop w:val="0"/>
      <w:marBottom w:val="0"/>
      <w:divBdr>
        <w:top w:val="none" w:sz="0" w:space="0" w:color="auto"/>
        <w:left w:val="none" w:sz="0" w:space="0" w:color="auto"/>
        <w:bottom w:val="none" w:sz="0" w:space="0" w:color="auto"/>
        <w:right w:val="none" w:sz="0" w:space="0" w:color="auto"/>
      </w:divBdr>
    </w:div>
    <w:div w:id="1023096702">
      <w:bodyDiv w:val="1"/>
      <w:marLeft w:val="0"/>
      <w:marRight w:val="0"/>
      <w:marTop w:val="0"/>
      <w:marBottom w:val="0"/>
      <w:divBdr>
        <w:top w:val="none" w:sz="0" w:space="0" w:color="auto"/>
        <w:left w:val="none" w:sz="0" w:space="0" w:color="auto"/>
        <w:bottom w:val="none" w:sz="0" w:space="0" w:color="auto"/>
        <w:right w:val="none" w:sz="0" w:space="0" w:color="auto"/>
      </w:divBdr>
    </w:div>
    <w:div w:id="1031229293">
      <w:bodyDiv w:val="1"/>
      <w:marLeft w:val="0"/>
      <w:marRight w:val="0"/>
      <w:marTop w:val="0"/>
      <w:marBottom w:val="0"/>
      <w:divBdr>
        <w:top w:val="none" w:sz="0" w:space="0" w:color="auto"/>
        <w:left w:val="none" w:sz="0" w:space="0" w:color="auto"/>
        <w:bottom w:val="none" w:sz="0" w:space="0" w:color="auto"/>
        <w:right w:val="none" w:sz="0" w:space="0" w:color="auto"/>
      </w:divBdr>
    </w:div>
    <w:div w:id="1053652671">
      <w:bodyDiv w:val="1"/>
      <w:marLeft w:val="0"/>
      <w:marRight w:val="0"/>
      <w:marTop w:val="0"/>
      <w:marBottom w:val="0"/>
      <w:divBdr>
        <w:top w:val="none" w:sz="0" w:space="0" w:color="auto"/>
        <w:left w:val="none" w:sz="0" w:space="0" w:color="auto"/>
        <w:bottom w:val="none" w:sz="0" w:space="0" w:color="auto"/>
        <w:right w:val="none" w:sz="0" w:space="0" w:color="auto"/>
      </w:divBdr>
    </w:div>
    <w:div w:id="1057433588">
      <w:bodyDiv w:val="1"/>
      <w:marLeft w:val="0"/>
      <w:marRight w:val="0"/>
      <w:marTop w:val="0"/>
      <w:marBottom w:val="0"/>
      <w:divBdr>
        <w:top w:val="none" w:sz="0" w:space="0" w:color="auto"/>
        <w:left w:val="none" w:sz="0" w:space="0" w:color="auto"/>
        <w:bottom w:val="none" w:sz="0" w:space="0" w:color="auto"/>
        <w:right w:val="none" w:sz="0" w:space="0" w:color="auto"/>
      </w:divBdr>
    </w:div>
    <w:div w:id="1083452528">
      <w:bodyDiv w:val="1"/>
      <w:marLeft w:val="0"/>
      <w:marRight w:val="0"/>
      <w:marTop w:val="0"/>
      <w:marBottom w:val="0"/>
      <w:divBdr>
        <w:top w:val="none" w:sz="0" w:space="0" w:color="auto"/>
        <w:left w:val="none" w:sz="0" w:space="0" w:color="auto"/>
        <w:bottom w:val="none" w:sz="0" w:space="0" w:color="auto"/>
        <w:right w:val="none" w:sz="0" w:space="0" w:color="auto"/>
      </w:divBdr>
    </w:div>
    <w:div w:id="1086461451">
      <w:bodyDiv w:val="1"/>
      <w:marLeft w:val="0"/>
      <w:marRight w:val="0"/>
      <w:marTop w:val="0"/>
      <w:marBottom w:val="0"/>
      <w:divBdr>
        <w:top w:val="none" w:sz="0" w:space="0" w:color="auto"/>
        <w:left w:val="none" w:sz="0" w:space="0" w:color="auto"/>
        <w:bottom w:val="none" w:sz="0" w:space="0" w:color="auto"/>
        <w:right w:val="none" w:sz="0" w:space="0" w:color="auto"/>
      </w:divBdr>
    </w:div>
    <w:div w:id="1098672797">
      <w:bodyDiv w:val="1"/>
      <w:marLeft w:val="0"/>
      <w:marRight w:val="0"/>
      <w:marTop w:val="0"/>
      <w:marBottom w:val="0"/>
      <w:divBdr>
        <w:top w:val="none" w:sz="0" w:space="0" w:color="auto"/>
        <w:left w:val="none" w:sz="0" w:space="0" w:color="auto"/>
        <w:bottom w:val="none" w:sz="0" w:space="0" w:color="auto"/>
        <w:right w:val="none" w:sz="0" w:space="0" w:color="auto"/>
      </w:divBdr>
      <w:divsChild>
        <w:div w:id="72970214">
          <w:marLeft w:val="0"/>
          <w:marRight w:val="0"/>
          <w:marTop w:val="0"/>
          <w:marBottom w:val="0"/>
          <w:divBdr>
            <w:top w:val="none" w:sz="0" w:space="0" w:color="auto"/>
            <w:left w:val="none" w:sz="0" w:space="0" w:color="auto"/>
            <w:bottom w:val="none" w:sz="0" w:space="0" w:color="auto"/>
            <w:right w:val="none" w:sz="0" w:space="0" w:color="auto"/>
          </w:divBdr>
        </w:div>
        <w:div w:id="28574578">
          <w:marLeft w:val="0"/>
          <w:marRight w:val="0"/>
          <w:marTop w:val="0"/>
          <w:marBottom w:val="0"/>
          <w:divBdr>
            <w:top w:val="none" w:sz="0" w:space="0" w:color="auto"/>
            <w:left w:val="none" w:sz="0" w:space="0" w:color="auto"/>
            <w:bottom w:val="none" w:sz="0" w:space="0" w:color="auto"/>
            <w:right w:val="none" w:sz="0" w:space="0" w:color="auto"/>
          </w:divBdr>
        </w:div>
      </w:divsChild>
    </w:div>
    <w:div w:id="1104762845">
      <w:bodyDiv w:val="1"/>
      <w:marLeft w:val="0"/>
      <w:marRight w:val="0"/>
      <w:marTop w:val="0"/>
      <w:marBottom w:val="0"/>
      <w:divBdr>
        <w:top w:val="none" w:sz="0" w:space="0" w:color="auto"/>
        <w:left w:val="none" w:sz="0" w:space="0" w:color="auto"/>
        <w:bottom w:val="none" w:sz="0" w:space="0" w:color="auto"/>
        <w:right w:val="none" w:sz="0" w:space="0" w:color="auto"/>
      </w:divBdr>
      <w:divsChild>
        <w:div w:id="1862544625">
          <w:marLeft w:val="446"/>
          <w:marRight w:val="0"/>
          <w:marTop w:val="0"/>
          <w:marBottom w:val="0"/>
          <w:divBdr>
            <w:top w:val="none" w:sz="0" w:space="0" w:color="auto"/>
            <w:left w:val="none" w:sz="0" w:space="0" w:color="auto"/>
            <w:bottom w:val="none" w:sz="0" w:space="0" w:color="auto"/>
            <w:right w:val="none" w:sz="0" w:space="0" w:color="auto"/>
          </w:divBdr>
        </w:div>
      </w:divsChild>
    </w:div>
    <w:div w:id="1115901415">
      <w:bodyDiv w:val="1"/>
      <w:marLeft w:val="0"/>
      <w:marRight w:val="0"/>
      <w:marTop w:val="0"/>
      <w:marBottom w:val="0"/>
      <w:divBdr>
        <w:top w:val="none" w:sz="0" w:space="0" w:color="auto"/>
        <w:left w:val="none" w:sz="0" w:space="0" w:color="auto"/>
        <w:bottom w:val="none" w:sz="0" w:space="0" w:color="auto"/>
        <w:right w:val="none" w:sz="0" w:space="0" w:color="auto"/>
      </w:divBdr>
    </w:div>
    <w:div w:id="1132096449">
      <w:bodyDiv w:val="1"/>
      <w:marLeft w:val="0"/>
      <w:marRight w:val="0"/>
      <w:marTop w:val="0"/>
      <w:marBottom w:val="0"/>
      <w:divBdr>
        <w:top w:val="none" w:sz="0" w:space="0" w:color="auto"/>
        <w:left w:val="none" w:sz="0" w:space="0" w:color="auto"/>
        <w:bottom w:val="none" w:sz="0" w:space="0" w:color="auto"/>
        <w:right w:val="none" w:sz="0" w:space="0" w:color="auto"/>
      </w:divBdr>
    </w:div>
    <w:div w:id="1132864364">
      <w:bodyDiv w:val="1"/>
      <w:marLeft w:val="0"/>
      <w:marRight w:val="0"/>
      <w:marTop w:val="0"/>
      <w:marBottom w:val="0"/>
      <w:divBdr>
        <w:top w:val="none" w:sz="0" w:space="0" w:color="auto"/>
        <w:left w:val="none" w:sz="0" w:space="0" w:color="auto"/>
        <w:bottom w:val="none" w:sz="0" w:space="0" w:color="auto"/>
        <w:right w:val="none" w:sz="0" w:space="0" w:color="auto"/>
      </w:divBdr>
    </w:div>
    <w:div w:id="1143083357">
      <w:bodyDiv w:val="1"/>
      <w:marLeft w:val="0"/>
      <w:marRight w:val="0"/>
      <w:marTop w:val="0"/>
      <w:marBottom w:val="0"/>
      <w:divBdr>
        <w:top w:val="none" w:sz="0" w:space="0" w:color="auto"/>
        <w:left w:val="none" w:sz="0" w:space="0" w:color="auto"/>
        <w:bottom w:val="none" w:sz="0" w:space="0" w:color="auto"/>
        <w:right w:val="none" w:sz="0" w:space="0" w:color="auto"/>
      </w:divBdr>
      <w:divsChild>
        <w:div w:id="1659337201">
          <w:marLeft w:val="446"/>
          <w:marRight w:val="0"/>
          <w:marTop w:val="0"/>
          <w:marBottom w:val="160"/>
          <w:divBdr>
            <w:top w:val="none" w:sz="0" w:space="0" w:color="auto"/>
            <w:left w:val="none" w:sz="0" w:space="0" w:color="auto"/>
            <w:bottom w:val="none" w:sz="0" w:space="0" w:color="auto"/>
            <w:right w:val="none" w:sz="0" w:space="0" w:color="auto"/>
          </w:divBdr>
        </w:div>
      </w:divsChild>
    </w:div>
    <w:div w:id="1150486724">
      <w:bodyDiv w:val="1"/>
      <w:marLeft w:val="0"/>
      <w:marRight w:val="0"/>
      <w:marTop w:val="0"/>
      <w:marBottom w:val="0"/>
      <w:divBdr>
        <w:top w:val="none" w:sz="0" w:space="0" w:color="auto"/>
        <w:left w:val="none" w:sz="0" w:space="0" w:color="auto"/>
        <w:bottom w:val="none" w:sz="0" w:space="0" w:color="auto"/>
        <w:right w:val="none" w:sz="0" w:space="0" w:color="auto"/>
      </w:divBdr>
    </w:div>
    <w:div w:id="1155073655">
      <w:bodyDiv w:val="1"/>
      <w:marLeft w:val="0"/>
      <w:marRight w:val="0"/>
      <w:marTop w:val="0"/>
      <w:marBottom w:val="0"/>
      <w:divBdr>
        <w:top w:val="none" w:sz="0" w:space="0" w:color="auto"/>
        <w:left w:val="none" w:sz="0" w:space="0" w:color="auto"/>
        <w:bottom w:val="none" w:sz="0" w:space="0" w:color="auto"/>
        <w:right w:val="none" w:sz="0" w:space="0" w:color="auto"/>
      </w:divBdr>
      <w:divsChild>
        <w:div w:id="1275675491">
          <w:marLeft w:val="446"/>
          <w:marRight w:val="0"/>
          <w:marTop w:val="0"/>
          <w:marBottom w:val="0"/>
          <w:divBdr>
            <w:top w:val="none" w:sz="0" w:space="0" w:color="auto"/>
            <w:left w:val="none" w:sz="0" w:space="0" w:color="auto"/>
            <w:bottom w:val="none" w:sz="0" w:space="0" w:color="auto"/>
            <w:right w:val="none" w:sz="0" w:space="0" w:color="auto"/>
          </w:divBdr>
        </w:div>
      </w:divsChild>
    </w:div>
    <w:div w:id="1182432540">
      <w:bodyDiv w:val="1"/>
      <w:marLeft w:val="0"/>
      <w:marRight w:val="0"/>
      <w:marTop w:val="0"/>
      <w:marBottom w:val="0"/>
      <w:divBdr>
        <w:top w:val="none" w:sz="0" w:space="0" w:color="auto"/>
        <w:left w:val="none" w:sz="0" w:space="0" w:color="auto"/>
        <w:bottom w:val="none" w:sz="0" w:space="0" w:color="auto"/>
        <w:right w:val="none" w:sz="0" w:space="0" w:color="auto"/>
      </w:divBdr>
    </w:div>
    <w:div w:id="1194346162">
      <w:bodyDiv w:val="1"/>
      <w:marLeft w:val="0"/>
      <w:marRight w:val="0"/>
      <w:marTop w:val="0"/>
      <w:marBottom w:val="0"/>
      <w:divBdr>
        <w:top w:val="none" w:sz="0" w:space="0" w:color="auto"/>
        <w:left w:val="none" w:sz="0" w:space="0" w:color="auto"/>
        <w:bottom w:val="none" w:sz="0" w:space="0" w:color="auto"/>
        <w:right w:val="none" w:sz="0" w:space="0" w:color="auto"/>
      </w:divBdr>
    </w:div>
    <w:div w:id="1214152521">
      <w:bodyDiv w:val="1"/>
      <w:marLeft w:val="0"/>
      <w:marRight w:val="0"/>
      <w:marTop w:val="0"/>
      <w:marBottom w:val="0"/>
      <w:divBdr>
        <w:top w:val="none" w:sz="0" w:space="0" w:color="auto"/>
        <w:left w:val="none" w:sz="0" w:space="0" w:color="auto"/>
        <w:bottom w:val="none" w:sz="0" w:space="0" w:color="auto"/>
        <w:right w:val="none" w:sz="0" w:space="0" w:color="auto"/>
      </w:divBdr>
      <w:divsChild>
        <w:div w:id="928197036">
          <w:marLeft w:val="547"/>
          <w:marRight w:val="0"/>
          <w:marTop w:val="0"/>
          <w:marBottom w:val="0"/>
          <w:divBdr>
            <w:top w:val="none" w:sz="0" w:space="0" w:color="auto"/>
            <w:left w:val="none" w:sz="0" w:space="0" w:color="auto"/>
            <w:bottom w:val="none" w:sz="0" w:space="0" w:color="auto"/>
            <w:right w:val="none" w:sz="0" w:space="0" w:color="auto"/>
          </w:divBdr>
        </w:div>
      </w:divsChild>
    </w:div>
    <w:div w:id="1221207154">
      <w:bodyDiv w:val="1"/>
      <w:marLeft w:val="0"/>
      <w:marRight w:val="0"/>
      <w:marTop w:val="0"/>
      <w:marBottom w:val="0"/>
      <w:divBdr>
        <w:top w:val="none" w:sz="0" w:space="0" w:color="auto"/>
        <w:left w:val="none" w:sz="0" w:space="0" w:color="auto"/>
        <w:bottom w:val="none" w:sz="0" w:space="0" w:color="auto"/>
        <w:right w:val="none" w:sz="0" w:space="0" w:color="auto"/>
      </w:divBdr>
    </w:div>
    <w:div w:id="1221400675">
      <w:bodyDiv w:val="1"/>
      <w:marLeft w:val="0"/>
      <w:marRight w:val="0"/>
      <w:marTop w:val="0"/>
      <w:marBottom w:val="0"/>
      <w:divBdr>
        <w:top w:val="none" w:sz="0" w:space="0" w:color="auto"/>
        <w:left w:val="none" w:sz="0" w:space="0" w:color="auto"/>
        <w:bottom w:val="none" w:sz="0" w:space="0" w:color="auto"/>
        <w:right w:val="none" w:sz="0" w:space="0" w:color="auto"/>
      </w:divBdr>
      <w:divsChild>
        <w:div w:id="1874919449">
          <w:marLeft w:val="446"/>
          <w:marRight w:val="0"/>
          <w:marTop w:val="0"/>
          <w:marBottom w:val="0"/>
          <w:divBdr>
            <w:top w:val="none" w:sz="0" w:space="0" w:color="auto"/>
            <w:left w:val="none" w:sz="0" w:space="0" w:color="auto"/>
            <w:bottom w:val="none" w:sz="0" w:space="0" w:color="auto"/>
            <w:right w:val="none" w:sz="0" w:space="0" w:color="auto"/>
          </w:divBdr>
        </w:div>
      </w:divsChild>
    </w:div>
    <w:div w:id="1252350216">
      <w:bodyDiv w:val="1"/>
      <w:marLeft w:val="0"/>
      <w:marRight w:val="0"/>
      <w:marTop w:val="0"/>
      <w:marBottom w:val="0"/>
      <w:divBdr>
        <w:top w:val="none" w:sz="0" w:space="0" w:color="auto"/>
        <w:left w:val="none" w:sz="0" w:space="0" w:color="auto"/>
        <w:bottom w:val="none" w:sz="0" w:space="0" w:color="auto"/>
        <w:right w:val="none" w:sz="0" w:space="0" w:color="auto"/>
      </w:divBdr>
    </w:div>
    <w:div w:id="1279677157">
      <w:bodyDiv w:val="1"/>
      <w:marLeft w:val="0"/>
      <w:marRight w:val="0"/>
      <w:marTop w:val="0"/>
      <w:marBottom w:val="0"/>
      <w:divBdr>
        <w:top w:val="none" w:sz="0" w:space="0" w:color="auto"/>
        <w:left w:val="none" w:sz="0" w:space="0" w:color="auto"/>
        <w:bottom w:val="none" w:sz="0" w:space="0" w:color="auto"/>
        <w:right w:val="none" w:sz="0" w:space="0" w:color="auto"/>
      </w:divBdr>
      <w:divsChild>
        <w:div w:id="2012445353">
          <w:marLeft w:val="547"/>
          <w:marRight w:val="0"/>
          <w:marTop w:val="0"/>
          <w:marBottom w:val="0"/>
          <w:divBdr>
            <w:top w:val="none" w:sz="0" w:space="0" w:color="auto"/>
            <w:left w:val="none" w:sz="0" w:space="0" w:color="auto"/>
            <w:bottom w:val="none" w:sz="0" w:space="0" w:color="auto"/>
            <w:right w:val="none" w:sz="0" w:space="0" w:color="auto"/>
          </w:divBdr>
        </w:div>
      </w:divsChild>
    </w:div>
    <w:div w:id="1296838525">
      <w:bodyDiv w:val="1"/>
      <w:marLeft w:val="0"/>
      <w:marRight w:val="0"/>
      <w:marTop w:val="0"/>
      <w:marBottom w:val="0"/>
      <w:divBdr>
        <w:top w:val="none" w:sz="0" w:space="0" w:color="auto"/>
        <w:left w:val="none" w:sz="0" w:space="0" w:color="auto"/>
        <w:bottom w:val="none" w:sz="0" w:space="0" w:color="auto"/>
        <w:right w:val="none" w:sz="0" w:space="0" w:color="auto"/>
      </w:divBdr>
      <w:divsChild>
        <w:div w:id="1397509000">
          <w:marLeft w:val="547"/>
          <w:marRight w:val="0"/>
          <w:marTop w:val="0"/>
          <w:marBottom w:val="0"/>
          <w:divBdr>
            <w:top w:val="none" w:sz="0" w:space="0" w:color="auto"/>
            <w:left w:val="none" w:sz="0" w:space="0" w:color="auto"/>
            <w:bottom w:val="none" w:sz="0" w:space="0" w:color="auto"/>
            <w:right w:val="none" w:sz="0" w:space="0" w:color="auto"/>
          </w:divBdr>
        </w:div>
      </w:divsChild>
    </w:div>
    <w:div w:id="1316372279">
      <w:bodyDiv w:val="1"/>
      <w:marLeft w:val="0"/>
      <w:marRight w:val="0"/>
      <w:marTop w:val="0"/>
      <w:marBottom w:val="0"/>
      <w:divBdr>
        <w:top w:val="none" w:sz="0" w:space="0" w:color="auto"/>
        <w:left w:val="none" w:sz="0" w:space="0" w:color="auto"/>
        <w:bottom w:val="none" w:sz="0" w:space="0" w:color="auto"/>
        <w:right w:val="none" w:sz="0" w:space="0" w:color="auto"/>
      </w:divBdr>
    </w:div>
    <w:div w:id="1367606971">
      <w:bodyDiv w:val="1"/>
      <w:marLeft w:val="0"/>
      <w:marRight w:val="0"/>
      <w:marTop w:val="0"/>
      <w:marBottom w:val="0"/>
      <w:divBdr>
        <w:top w:val="none" w:sz="0" w:space="0" w:color="auto"/>
        <w:left w:val="none" w:sz="0" w:space="0" w:color="auto"/>
        <w:bottom w:val="none" w:sz="0" w:space="0" w:color="auto"/>
        <w:right w:val="none" w:sz="0" w:space="0" w:color="auto"/>
      </w:divBdr>
      <w:divsChild>
        <w:div w:id="76636699">
          <w:marLeft w:val="547"/>
          <w:marRight w:val="0"/>
          <w:marTop w:val="0"/>
          <w:marBottom w:val="0"/>
          <w:divBdr>
            <w:top w:val="none" w:sz="0" w:space="0" w:color="auto"/>
            <w:left w:val="none" w:sz="0" w:space="0" w:color="auto"/>
            <w:bottom w:val="none" w:sz="0" w:space="0" w:color="auto"/>
            <w:right w:val="none" w:sz="0" w:space="0" w:color="auto"/>
          </w:divBdr>
        </w:div>
      </w:divsChild>
    </w:div>
    <w:div w:id="1369912062">
      <w:bodyDiv w:val="1"/>
      <w:marLeft w:val="0"/>
      <w:marRight w:val="0"/>
      <w:marTop w:val="0"/>
      <w:marBottom w:val="0"/>
      <w:divBdr>
        <w:top w:val="none" w:sz="0" w:space="0" w:color="auto"/>
        <w:left w:val="none" w:sz="0" w:space="0" w:color="auto"/>
        <w:bottom w:val="none" w:sz="0" w:space="0" w:color="auto"/>
        <w:right w:val="none" w:sz="0" w:space="0" w:color="auto"/>
      </w:divBdr>
      <w:divsChild>
        <w:div w:id="781799434">
          <w:marLeft w:val="547"/>
          <w:marRight w:val="0"/>
          <w:marTop w:val="0"/>
          <w:marBottom w:val="0"/>
          <w:divBdr>
            <w:top w:val="none" w:sz="0" w:space="0" w:color="auto"/>
            <w:left w:val="none" w:sz="0" w:space="0" w:color="auto"/>
            <w:bottom w:val="none" w:sz="0" w:space="0" w:color="auto"/>
            <w:right w:val="none" w:sz="0" w:space="0" w:color="auto"/>
          </w:divBdr>
        </w:div>
        <w:div w:id="1186139384">
          <w:marLeft w:val="547"/>
          <w:marRight w:val="0"/>
          <w:marTop w:val="0"/>
          <w:marBottom w:val="0"/>
          <w:divBdr>
            <w:top w:val="none" w:sz="0" w:space="0" w:color="auto"/>
            <w:left w:val="none" w:sz="0" w:space="0" w:color="auto"/>
            <w:bottom w:val="none" w:sz="0" w:space="0" w:color="auto"/>
            <w:right w:val="none" w:sz="0" w:space="0" w:color="auto"/>
          </w:divBdr>
        </w:div>
        <w:div w:id="647979525">
          <w:marLeft w:val="547"/>
          <w:marRight w:val="0"/>
          <w:marTop w:val="0"/>
          <w:marBottom w:val="0"/>
          <w:divBdr>
            <w:top w:val="none" w:sz="0" w:space="0" w:color="auto"/>
            <w:left w:val="none" w:sz="0" w:space="0" w:color="auto"/>
            <w:bottom w:val="none" w:sz="0" w:space="0" w:color="auto"/>
            <w:right w:val="none" w:sz="0" w:space="0" w:color="auto"/>
          </w:divBdr>
        </w:div>
        <w:div w:id="31343908">
          <w:marLeft w:val="547"/>
          <w:marRight w:val="0"/>
          <w:marTop w:val="0"/>
          <w:marBottom w:val="0"/>
          <w:divBdr>
            <w:top w:val="none" w:sz="0" w:space="0" w:color="auto"/>
            <w:left w:val="none" w:sz="0" w:space="0" w:color="auto"/>
            <w:bottom w:val="none" w:sz="0" w:space="0" w:color="auto"/>
            <w:right w:val="none" w:sz="0" w:space="0" w:color="auto"/>
          </w:divBdr>
        </w:div>
        <w:div w:id="52050828">
          <w:marLeft w:val="547"/>
          <w:marRight w:val="0"/>
          <w:marTop w:val="0"/>
          <w:marBottom w:val="0"/>
          <w:divBdr>
            <w:top w:val="none" w:sz="0" w:space="0" w:color="auto"/>
            <w:left w:val="none" w:sz="0" w:space="0" w:color="auto"/>
            <w:bottom w:val="none" w:sz="0" w:space="0" w:color="auto"/>
            <w:right w:val="none" w:sz="0" w:space="0" w:color="auto"/>
          </w:divBdr>
        </w:div>
        <w:div w:id="633829195">
          <w:marLeft w:val="547"/>
          <w:marRight w:val="0"/>
          <w:marTop w:val="0"/>
          <w:marBottom w:val="0"/>
          <w:divBdr>
            <w:top w:val="none" w:sz="0" w:space="0" w:color="auto"/>
            <w:left w:val="none" w:sz="0" w:space="0" w:color="auto"/>
            <w:bottom w:val="none" w:sz="0" w:space="0" w:color="auto"/>
            <w:right w:val="none" w:sz="0" w:space="0" w:color="auto"/>
          </w:divBdr>
        </w:div>
        <w:div w:id="220404488">
          <w:marLeft w:val="547"/>
          <w:marRight w:val="0"/>
          <w:marTop w:val="0"/>
          <w:marBottom w:val="0"/>
          <w:divBdr>
            <w:top w:val="none" w:sz="0" w:space="0" w:color="auto"/>
            <w:left w:val="none" w:sz="0" w:space="0" w:color="auto"/>
            <w:bottom w:val="none" w:sz="0" w:space="0" w:color="auto"/>
            <w:right w:val="none" w:sz="0" w:space="0" w:color="auto"/>
          </w:divBdr>
        </w:div>
        <w:div w:id="362832587">
          <w:marLeft w:val="547"/>
          <w:marRight w:val="0"/>
          <w:marTop w:val="0"/>
          <w:marBottom w:val="0"/>
          <w:divBdr>
            <w:top w:val="none" w:sz="0" w:space="0" w:color="auto"/>
            <w:left w:val="none" w:sz="0" w:space="0" w:color="auto"/>
            <w:bottom w:val="none" w:sz="0" w:space="0" w:color="auto"/>
            <w:right w:val="none" w:sz="0" w:space="0" w:color="auto"/>
          </w:divBdr>
        </w:div>
        <w:div w:id="1011565945">
          <w:marLeft w:val="547"/>
          <w:marRight w:val="0"/>
          <w:marTop w:val="0"/>
          <w:marBottom w:val="0"/>
          <w:divBdr>
            <w:top w:val="none" w:sz="0" w:space="0" w:color="auto"/>
            <w:left w:val="none" w:sz="0" w:space="0" w:color="auto"/>
            <w:bottom w:val="none" w:sz="0" w:space="0" w:color="auto"/>
            <w:right w:val="none" w:sz="0" w:space="0" w:color="auto"/>
          </w:divBdr>
        </w:div>
      </w:divsChild>
    </w:div>
    <w:div w:id="1372152484">
      <w:bodyDiv w:val="1"/>
      <w:marLeft w:val="0"/>
      <w:marRight w:val="0"/>
      <w:marTop w:val="0"/>
      <w:marBottom w:val="0"/>
      <w:divBdr>
        <w:top w:val="none" w:sz="0" w:space="0" w:color="auto"/>
        <w:left w:val="none" w:sz="0" w:space="0" w:color="auto"/>
        <w:bottom w:val="none" w:sz="0" w:space="0" w:color="auto"/>
        <w:right w:val="none" w:sz="0" w:space="0" w:color="auto"/>
      </w:divBdr>
    </w:div>
    <w:div w:id="1384282784">
      <w:bodyDiv w:val="1"/>
      <w:marLeft w:val="0"/>
      <w:marRight w:val="0"/>
      <w:marTop w:val="0"/>
      <w:marBottom w:val="0"/>
      <w:divBdr>
        <w:top w:val="none" w:sz="0" w:space="0" w:color="auto"/>
        <w:left w:val="none" w:sz="0" w:space="0" w:color="auto"/>
        <w:bottom w:val="none" w:sz="0" w:space="0" w:color="auto"/>
        <w:right w:val="none" w:sz="0" w:space="0" w:color="auto"/>
      </w:divBdr>
    </w:div>
    <w:div w:id="1384601918">
      <w:bodyDiv w:val="1"/>
      <w:marLeft w:val="0"/>
      <w:marRight w:val="0"/>
      <w:marTop w:val="0"/>
      <w:marBottom w:val="0"/>
      <w:divBdr>
        <w:top w:val="none" w:sz="0" w:space="0" w:color="auto"/>
        <w:left w:val="none" w:sz="0" w:space="0" w:color="auto"/>
        <w:bottom w:val="none" w:sz="0" w:space="0" w:color="auto"/>
        <w:right w:val="none" w:sz="0" w:space="0" w:color="auto"/>
      </w:divBdr>
    </w:div>
    <w:div w:id="1413159847">
      <w:bodyDiv w:val="1"/>
      <w:marLeft w:val="0"/>
      <w:marRight w:val="0"/>
      <w:marTop w:val="0"/>
      <w:marBottom w:val="0"/>
      <w:divBdr>
        <w:top w:val="none" w:sz="0" w:space="0" w:color="auto"/>
        <w:left w:val="none" w:sz="0" w:space="0" w:color="auto"/>
        <w:bottom w:val="none" w:sz="0" w:space="0" w:color="auto"/>
        <w:right w:val="none" w:sz="0" w:space="0" w:color="auto"/>
      </w:divBdr>
    </w:div>
    <w:div w:id="1420708983">
      <w:bodyDiv w:val="1"/>
      <w:marLeft w:val="0"/>
      <w:marRight w:val="0"/>
      <w:marTop w:val="0"/>
      <w:marBottom w:val="0"/>
      <w:divBdr>
        <w:top w:val="none" w:sz="0" w:space="0" w:color="auto"/>
        <w:left w:val="none" w:sz="0" w:space="0" w:color="auto"/>
        <w:bottom w:val="none" w:sz="0" w:space="0" w:color="auto"/>
        <w:right w:val="none" w:sz="0" w:space="0" w:color="auto"/>
      </w:divBdr>
    </w:div>
    <w:div w:id="1457289280">
      <w:bodyDiv w:val="1"/>
      <w:marLeft w:val="0"/>
      <w:marRight w:val="0"/>
      <w:marTop w:val="0"/>
      <w:marBottom w:val="0"/>
      <w:divBdr>
        <w:top w:val="none" w:sz="0" w:space="0" w:color="auto"/>
        <w:left w:val="none" w:sz="0" w:space="0" w:color="auto"/>
        <w:bottom w:val="none" w:sz="0" w:space="0" w:color="auto"/>
        <w:right w:val="none" w:sz="0" w:space="0" w:color="auto"/>
      </w:divBdr>
    </w:div>
    <w:div w:id="1474448237">
      <w:bodyDiv w:val="1"/>
      <w:marLeft w:val="0"/>
      <w:marRight w:val="0"/>
      <w:marTop w:val="0"/>
      <w:marBottom w:val="0"/>
      <w:divBdr>
        <w:top w:val="none" w:sz="0" w:space="0" w:color="auto"/>
        <w:left w:val="none" w:sz="0" w:space="0" w:color="auto"/>
        <w:bottom w:val="none" w:sz="0" w:space="0" w:color="auto"/>
        <w:right w:val="none" w:sz="0" w:space="0" w:color="auto"/>
      </w:divBdr>
    </w:div>
    <w:div w:id="1488083750">
      <w:bodyDiv w:val="1"/>
      <w:marLeft w:val="0"/>
      <w:marRight w:val="0"/>
      <w:marTop w:val="0"/>
      <w:marBottom w:val="0"/>
      <w:divBdr>
        <w:top w:val="none" w:sz="0" w:space="0" w:color="auto"/>
        <w:left w:val="none" w:sz="0" w:space="0" w:color="auto"/>
        <w:bottom w:val="none" w:sz="0" w:space="0" w:color="auto"/>
        <w:right w:val="none" w:sz="0" w:space="0" w:color="auto"/>
      </w:divBdr>
    </w:div>
    <w:div w:id="1504397758">
      <w:bodyDiv w:val="1"/>
      <w:marLeft w:val="0"/>
      <w:marRight w:val="0"/>
      <w:marTop w:val="0"/>
      <w:marBottom w:val="0"/>
      <w:divBdr>
        <w:top w:val="none" w:sz="0" w:space="0" w:color="auto"/>
        <w:left w:val="none" w:sz="0" w:space="0" w:color="auto"/>
        <w:bottom w:val="none" w:sz="0" w:space="0" w:color="auto"/>
        <w:right w:val="none" w:sz="0" w:space="0" w:color="auto"/>
      </w:divBdr>
    </w:div>
    <w:div w:id="1513570892">
      <w:bodyDiv w:val="1"/>
      <w:marLeft w:val="0"/>
      <w:marRight w:val="0"/>
      <w:marTop w:val="0"/>
      <w:marBottom w:val="0"/>
      <w:divBdr>
        <w:top w:val="none" w:sz="0" w:space="0" w:color="auto"/>
        <w:left w:val="none" w:sz="0" w:space="0" w:color="auto"/>
        <w:bottom w:val="none" w:sz="0" w:space="0" w:color="auto"/>
        <w:right w:val="none" w:sz="0" w:space="0" w:color="auto"/>
      </w:divBdr>
    </w:div>
    <w:div w:id="1513648274">
      <w:bodyDiv w:val="1"/>
      <w:marLeft w:val="0"/>
      <w:marRight w:val="0"/>
      <w:marTop w:val="0"/>
      <w:marBottom w:val="0"/>
      <w:divBdr>
        <w:top w:val="none" w:sz="0" w:space="0" w:color="auto"/>
        <w:left w:val="none" w:sz="0" w:space="0" w:color="auto"/>
        <w:bottom w:val="none" w:sz="0" w:space="0" w:color="auto"/>
        <w:right w:val="none" w:sz="0" w:space="0" w:color="auto"/>
      </w:divBdr>
    </w:div>
    <w:div w:id="1518733369">
      <w:bodyDiv w:val="1"/>
      <w:marLeft w:val="0"/>
      <w:marRight w:val="0"/>
      <w:marTop w:val="0"/>
      <w:marBottom w:val="0"/>
      <w:divBdr>
        <w:top w:val="none" w:sz="0" w:space="0" w:color="auto"/>
        <w:left w:val="none" w:sz="0" w:space="0" w:color="auto"/>
        <w:bottom w:val="none" w:sz="0" w:space="0" w:color="auto"/>
        <w:right w:val="none" w:sz="0" w:space="0" w:color="auto"/>
      </w:divBdr>
    </w:div>
    <w:div w:id="1527477703">
      <w:bodyDiv w:val="1"/>
      <w:marLeft w:val="0"/>
      <w:marRight w:val="0"/>
      <w:marTop w:val="0"/>
      <w:marBottom w:val="0"/>
      <w:divBdr>
        <w:top w:val="none" w:sz="0" w:space="0" w:color="auto"/>
        <w:left w:val="none" w:sz="0" w:space="0" w:color="auto"/>
        <w:bottom w:val="none" w:sz="0" w:space="0" w:color="auto"/>
        <w:right w:val="none" w:sz="0" w:space="0" w:color="auto"/>
      </w:divBdr>
    </w:div>
    <w:div w:id="1545486371">
      <w:bodyDiv w:val="1"/>
      <w:marLeft w:val="0"/>
      <w:marRight w:val="0"/>
      <w:marTop w:val="0"/>
      <w:marBottom w:val="0"/>
      <w:divBdr>
        <w:top w:val="none" w:sz="0" w:space="0" w:color="auto"/>
        <w:left w:val="none" w:sz="0" w:space="0" w:color="auto"/>
        <w:bottom w:val="none" w:sz="0" w:space="0" w:color="auto"/>
        <w:right w:val="none" w:sz="0" w:space="0" w:color="auto"/>
      </w:divBdr>
    </w:div>
    <w:div w:id="1546598887">
      <w:bodyDiv w:val="1"/>
      <w:marLeft w:val="0"/>
      <w:marRight w:val="0"/>
      <w:marTop w:val="0"/>
      <w:marBottom w:val="0"/>
      <w:divBdr>
        <w:top w:val="none" w:sz="0" w:space="0" w:color="auto"/>
        <w:left w:val="none" w:sz="0" w:space="0" w:color="auto"/>
        <w:bottom w:val="none" w:sz="0" w:space="0" w:color="auto"/>
        <w:right w:val="none" w:sz="0" w:space="0" w:color="auto"/>
      </w:divBdr>
    </w:div>
    <w:div w:id="1550872912">
      <w:bodyDiv w:val="1"/>
      <w:marLeft w:val="0"/>
      <w:marRight w:val="0"/>
      <w:marTop w:val="0"/>
      <w:marBottom w:val="0"/>
      <w:divBdr>
        <w:top w:val="none" w:sz="0" w:space="0" w:color="auto"/>
        <w:left w:val="none" w:sz="0" w:space="0" w:color="auto"/>
        <w:bottom w:val="none" w:sz="0" w:space="0" w:color="auto"/>
        <w:right w:val="none" w:sz="0" w:space="0" w:color="auto"/>
      </w:divBdr>
    </w:div>
    <w:div w:id="1608074215">
      <w:bodyDiv w:val="1"/>
      <w:marLeft w:val="0"/>
      <w:marRight w:val="0"/>
      <w:marTop w:val="0"/>
      <w:marBottom w:val="0"/>
      <w:divBdr>
        <w:top w:val="none" w:sz="0" w:space="0" w:color="auto"/>
        <w:left w:val="none" w:sz="0" w:space="0" w:color="auto"/>
        <w:bottom w:val="none" w:sz="0" w:space="0" w:color="auto"/>
        <w:right w:val="none" w:sz="0" w:space="0" w:color="auto"/>
      </w:divBdr>
      <w:divsChild>
        <w:div w:id="1542596243">
          <w:marLeft w:val="446"/>
          <w:marRight w:val="0"/>
          <w:marTop w:val="0"/>
          <w:marBottom w:val="0"/>
          <w:divBdr>
            <w:top w:val="none" w:sz="0" w:space="0" w:color="auto"/>
            <w:left w:val="none" w:sz="0" w:space="0" w:color="auto"/>
            <w:bottom w:val="none" w:sz="0" w:space="0" w:color="auto"/>
            <w:right w:val="none" w:sz="0" w:space="0" w:color="auto"/>
          </w:divBdr>
        </w:div>
      </w:divsChild>
    </w:div>
    <w:div w:id="1612517056">
      <w:bodyDiv w:val="1"/>
      <w:marLeft w:val="0"/>
      <w:marRight w:val="0"/>
      <w:marTop w:val="0"/>
      <w:marBottom w:val="0"/>
      <w:divBdr>
        <w:top w:val="none" w:sz="0" w:space="0" w:color="auto"/>
        <w:left w:val="none" w:sz="0" w:space="0" w:color="auto"/>
        <w:bottom w:val="none" w:sz="0" w:space="0" w:color="auto"/>
        <w:right w:val="none" w:sz="0" w:space="0" w:color="auto"/>
      </w:divBdr>
    </w:div>
    <w:div w:id="1641885213">
      <w:bodyDiv w:val="1"/>
      <w:marLeft w:val="0"/>
      <w:marRight w:val="0"/>
      <w:marTop w:val="0"/>
      <w:marBottom w:val="0"/>
      <w:divBdr>
        <w:top w:val="none" w:sz="0" w:space="0" w:color="auto"/>
        <w:left w:val="none" w:sz="0" w:space="0" w:color="auto"/>
        <w:bottom w:val="none" w:sz="0" w:space="0" w:color="auto"/>
        <w:right w:val="none" w:sz="0" w:space="0" w:color="auto"/>
      </w:divBdr>
      <w:divsChild>
        <w:div w:id="1254046663">
          <w:marLeft w:val="446"/>
          <w:marRight w:val="0"/>
          <w:marTop w:val="0"/>
          <w:marBottom w:val="0"/>
          <w:divBdr>
            <w:top w:val="none" w:sz="0" w:space="0" w:color="auto"/>
            <w:left w:val="none" w:sz="0" w:space="0" w:color="auto"/>
            <w:bottom w:val="none" w:sz="0" w:space="0" w:color="auto"/>
            <w:right w:val="none" w:sz="0" w:space="0" w:color="auto"/>
          </w:divBdr>
        </w:div>
      </w:divsChild>
    </w:div>
    <w:div w:id="1659649366">
      <w:bodyDiv w:val="1"/>
      <w:marLeft w:val="0"/>
      <w:marRight w:val="0"/>
      <w:marTop w:val="0"/>
      <w:marBottom w:val="0"/>
      <w:divBdr>
        <w:top w:val="none" w:sz="0" w:space="0" w:color="auto"/>
        <w:left w:val="none" w:sz="0" w:space="0" w:color="auto"/>
        <w:bottom w:val="none" w:sz="0" w:space="0" w:color="auto"/>
        <w:right w:val="none" w:sz="0" w:space="0" w:color="auto"/>
      </w:divBdr>
      <w:divsChild>
        <w:div w:id="530806455">
          <w:marLeft w:val="446"/>
          <w:marRight w:val="0"/>
          <w:marTop w:val="0"/>
          <w:marBottom w:val="0"/>
          <w:divBdr>
            <w:top w:val="none" w:sz="0" w:space="0" w:color="auto"/>
            <w:left w:val="none" w:sz="0" w:space="0" w:color="auto"/>
            <w:bottom w:val="none" w:sz="0" w:space="0" w:color="auto"/>
            <w:right w:val="none" w:sz="0" w:space="0" w:color="auto"/>
          </w:divBdr>
        </w:div>
      </w:divsChild>
    </w:div>
    <w:div w:id="1666974506">
      <w:bodyDiv w:val="1"/>
      <w:marLeft w:val="0"/>
      <w:marRight w:val="0"/>
      <w:marTop w:val="0"/>
      <w:marBottom w:val="0"/>
      <w:divBdr>
        <w:top w:val="none" w:sz="0" w:space="0" w:color="auto"/>
        <w:left w:val="none" w:sz="0" w:space="0" w:color="auto"/>
        <w:bottom w:val="none" w:sz="0" w:space="0" w:color="auto"/>
        <w:right w:val="none" w:sz="0" w:space="0" w:color="auto"/>
      </w:divBdr>
    </w:div>
    <w:div w:id="1669673914">
      <w:bodyDiv w:val="1"/>
      <w:marLeft w:val="0"/>
      <w:marRight w:val="0"/>
      <w:marTop w:val="0"/>
      <w:marBottom w:val="0"/>
      <w:divBdr>
        <w:top w:val="none" w:sz="0" w:space="0" w:color="auto"/>
        <w:left w:val="none" w:sz="0" w:space="0" w:color="auto"/>
        <w:bottom w:val="none" w:sz="0" w:space="0" w:color="auto"/>
        <w:right w:val="none" w:sz="0" w:space="0" w:color="auto"/>
      </w:divBdr>
      <w:divsChild>
        <w:div w:id="1519002716">
          <w:marLeft w:val="446"/>
          <w:marRight w:val="0"/>
          <w:marTop w:val="0"/>
          <w:marBottom w:val="0"/>
          <w:divBdr>
            <w:top w:val="none" w:sz="0" w:space="0" w:color="auto"/>
            <w:left w:val="none" w:sz="0" w:space="0" w:color="auto"/>
            <w:bottom w:val="none" w:sz="0" w:space="0" w:color="auto"/>
            <w:right w:val="none" w:sz="0" w:space="0" w:color="auto"/>
          </w:divBdr>
        </w:div>
      </w:divsChild>
    </w:div>
    <w:div w:id="1680355054">
      <w:bodyDiv w:val="1"/>
      <w:marLeft w:val="0"/>
      <w:marRight w:val="0"/>
      <w:marTop w:val="0"/>
      <w:marBottom w:val="0"/>
      <w:divBdr>
        <w:top w:val="none" w:sz="0" w:space="0" w:color="auto"/>
        <w:left w:val="none" w:sz="0" w:space="0" w:color="auto"/>
        <w:bottom w:val="none" w:sz="0" w:space="0" w:color="auto"/>
        <w:right w:val="none" w:sz="0" w:space="0" w:color="auto"/>
      </w:divBdr>
      <w:divsChild>
        <w:div w:id="1916552082">
          <w:marLeft w:val="547"/>
          <w:marRight w:val="0"/>
          <w:marTop w:val="0"/>
          <w:marBottom w:val="0"/>
          <w:divBdr>
            <w:top w:val="none" w:sz="0" w:space="0" w:color="auto"/>
            <w:left w:val="none" w:sz="0" w:space="0" w:color="auto"/>
            <w:bottom w:val="none" w:sz="0" w:space="0" w:color="auto"/>
            <w:right w:val="none" w:sz="0" w:space="0" w:color="auto"/>
          </w:divBdr>
        </w:div>
      </w:divsChild>
    </w:div>
    <w:div w:id="1693916341">
      <w:bodyDiv w:val="1"/>
      <w:marLeft w:val="0"/>
      <w:marRight w:val="0"/>
      <w:marTop w:val="0"/>
      <w:marBottom w:val="0"/>
      <w:divBdr>
        <w:top w:val="none" w:sz="0" w:space="0" w:color="auto"/>
        <w:left w:val="none" w:sz="0" w:space="0" w:color="auto"/>
        <w:bottom w:val="none" w:sz="0" w:space="0" w:color="auto"/>
        <w:right w:val="none" w:sz="0" w:space="0" w:color="auto"/>
      </w:divBdr>
    </w:div>
    <w:div w:id="1705517623">
      <w:bodyDiv w:val="1"/>
      <w:marLeft w:val="0"/>
      <w:marRight w:val="0"/>
      <w:marTop w:val="0"/>
      <w:marBottom w:val="0"/>
      <w:divBdr>
        <w:top w:val="none" w:sz="0" w:space="0" w:color="auto"/>
        <w:left w:val="none" w:sz="0" w:space="0" w:color="auto"/>
        <w:bottom w:val="none" w:sz="0" w:space="0" w:color="auto"/>
        <w:right w:val="none" w:sz="0" w:space="0" w:color="auto"/>
      </w:divBdr>
    </w:div>
    <w:div w:id="1710841079">
      <w:bodyDiv w:val="1"/>
      <w:marLeft w:val="0"/>
      <w:marRight w:val="0"/>
      <w:marTop w:val="0"/>
      <w:marBottom w:val="0"/>
      <w:divBdr>
        <w:top w:val="none" w:sz="0" w:space="0" w:color="auto"/>
        <w:left w:val="none" w:sz="0" w:space="0" w:color="auto"/>
        <w:bottom w:val="none" w:sz="0" w:space="0" w:color="auto"/>
        <w:right w:val="none" w:sz="0" w:space="0" w:color="auto"/>
      </w:divBdr>
      <w:divsChild>
        <w:div w:id="1294486639">
          <w:marLeft w:val="446"/>
          <w:marRight w:val="0"/>
          <w:marTop w:val="0"/>
          <w:marBottom w:val="160"/>
          <w:divBdr>
            <w:top w:val="none" w:sz="0" w:space="0" w:color="auto"/>
            <w:left w:val="none" w:sz="0" w:space="0" w:color="auto"/>
            <w:bottom w:val="none" w:sz="0" w:space="0" w:color="auto"/>
            <w:right w:val="none" w:sz="0" w:space="0" w:color="auto"/>
          </w:divBdr>
        </w:div>
      </w:divsChild>
    </w:div>
    <w:div w:id="1719818204">
      <w:bodyDiv w:val="1"/>
      <w:marLeft w:val="0"/>
      <w:marRight w:val="0"/>
      <w:marTop w:val="0"/>
      <w:marBottom w:val="0"/>
      <w:divBdr>
        <w:top w:val="none" w:sz="0" w:space="0" w:color="auto"/>
        <w:left w:val="none" w:sz="0" w:space="0" w:color="auto"/>
        <w:bottom w:val="none" w:sz="0" w:space="0" w:color="auto"/>
        <w:right w:val="none" w:sz="0" w:space="0" w:color="auto"/>
      </w:divBdr>
    </w:div>
    <w:div w:id="1787431235">
      <w:bodyDiv w:val="1"/>
      <w:marLeft w:val="0"/>
      <w:marRight w:val="0"/>
      <w:marTop w:val="0"/>
      <w:marBottom w:val="0"/>
      <w:divBdr>
        <w:top w:val="none" w:sz="0" w:space="0" w:color="auto"/>
        <w:left w:val="none" w:sz="0" w:space="0" w:color="auto"/>
        <w:bottom w:val="none" w:sz="0" w:space="0" w:color="auto"/>
        <w:right w:val="none" w:sz="0" w:space="0" w:color="auto"/>
      </w:divBdr>
    </w:div>
    <w:div w:id="1797023234">
      <w:bodyDiv w:val="1"/>
      <w:marLeft w:val="0"/>
      <w:marRight w:val="0"/>
      <w:marTop w:val="0"/>
      <w:marBottom w:val="0"/>
      <w:divBdr>
        <w:top w:val="none" w:sz="0" w:space="0" w:color="auto"/>
        <w:left w:val="none" w:sz="0" w:space="0" w:color="auto"/>
        <w:bottom w:val="none" w:sz="0" w:space="0" w:color="auto"/>
        <w:right w:val="none" w:sz="0" w:space="0" w:color="auto"/>
      </w:divBdr>
    </w:div>
    <w:div w:id="1811437970">
      <w:bodyDiv w:val="1"/>
      <w:marLeft w:val="0"/>
      <w:marRight w:val="0"/>
      <w:marTop w:val="0"/>
      <w:marBottom w:val="0"/>
      <w:divBdr>
        <w:top w:val="none" w:sz="0" w:space="0" w:color="auto"/>
        <w:left w:val="none" w:sz="0" w:space="0" w:color="auto"/>
        <w:bottom w:val="none" w:sz="0" w:space="0" w:color="auto"/>
        <w:right w:val="none" w:sz="0" w:space="0" w:color="auto"/>
      </w:divBdr>
    </w:div>
    <w:div w:id="1831284207">
      <w:bodyDiv w:val="1"/>
      <w:marLeft w:val="0"/>
      <w:marRight w:val="0"/>
      <w:marTop w:val="0"/>
      <w:marBottom w:val="0"/>
      <w:divBdr>
        <w:top w:val="none" w:sz="0" w:space="0" w:color="auto"/>
        <w:left w:val="none" w:sz="0" w:space="0" w:color="auto"/>
        <w:bottom w:val="none" w:sz="0" w:space="0" w:color="auto"/>
        <w:right w:val="none" w:sz="0" w:space="0" w:color="auto"/>
      </w:divBdr>
    </w:div>
    <w:div w:id="1848011908">
      <w:bodyDiv w:val="1"/>
      <w:marLeft w:val="0"/>
      <w:marRight w:val="0"/>
      <w:marTop w:val="0"/>
      <w:marBottom w:val="0"/>
      <w:divBdr>
        <w:top w:val="none" w:sz="0" w:space="0" w:color="auto"/>
        <w:left w:val="none" w:sz="0" w:space="0" w:color="auto"/>
        <w:bottom w:val="none" w:sz="0" w:space="0" w:color="auto"/>
        <w:right w:val="none" w:sz="0" w:space="0" w:color="auto"/>
      </w:divBdr>
      <w:divsChild>
        <w:div w:id="506094178">
          <w:marLeft w:val="446"/>
          <w:marRight w:val="0"/>
          <w:marTop w:val="0"/>
          <w:marBottom w:val="160"/>
          <w:divBdr>
            <w:top w:val="none" w:sz="0" w:space="0" w:color="auto"/>
            <w:left w:val="none" w:sz="0" w:space="0" w:color="auto"/>
            <w:bottom w:val="none" w:sz="0" w:space="0" w:color="auto"/>
            <w:right w:val="none" w:sz="0" w:space="0" w:color="auto"/>
          </w:divBdr>
        </w:div>
      </w:divsChild>
    </w:div>
    <w:div w:id="1858348362">
      <w:bodyDiv w:val="1"/>
      <w:marLeft w:val="0"/>
      <w:marRight w:val="0"/>
      <w:marTop w:val="0"/>
      <w:marBottom w:val="0"/>
      <w:divBdr>
        <w:top w:val="none" w:sz="0" w:space="0" w:color="auto"/>
        <w:left w:val="none" w:sz="0" w:space="0" w:color="auto"/>
        <w:bottom w:val="none" w:sz="0" w:space="0" w:color="auto"/>
        <w:right w:val="none" w:sz="0" w:space="0" w:color="auto"/>
      </w:divBdr>
    </w:div>
    <w:div w:id="1859657328">
      <w:bodyDiv w:val="1"/>
      <w:marLeft w:val="0"/>
      <w:marRight w:val="0"/>
      <w:marTop w:val="0"/>
      <w:marBottom w:val="0"/>
      <w:divBdr>
        <w:top w:val="none" w:sz="0" w:space="0" w:color="auto"/>
        <w:left w:val="none" w:sz="0" w:space="0" w:color="auto"/>
        <w:bottom w:val="none" w:sz="0" w:space="0" w:color="auto"/>
        <w:right w:val="none" w:sz="0" w:space="0" w:color="auto"/>
      </w:divBdr>
    </w:div>
    <w:div w:id="1868711633">
      <w:bodyDiv w:val="1"/>
      <w:marLeft w:val="0"/>
      <w:marRight w:val="0"/>
      <w:marTop w:val="0"/>
      <w:marBottom w:val="0"/>
      <w:divBdr>
        <w:top w:val="none" w:sz="0" w:space="0" w:color="auto"/>
        <w:left w:val="none" w:sz="0" w:space="0" w:color="auto"/>
        <w:bottom w:val="none" w:sz="0" w:space="0" w:color="auto"/>
        <w:right w:val="none" w:sz="0" w:space="0" w:color="auto"/>
      </w:divBdr>
    </w:div>
    <w:div w:id="1883595902">
      <w:bodyDiv w:val="1"/>
      <w:marLeft w:val="0"/>
      <w:marRight w:val="0"/>
      <w:marTop w:val="0"/>
      <w:marBottom w:val="0"/>
      <w:divBdr>
        <w:top w:val="none" w:sz="0" w:space="0" w:color="auto"/>
        <w:left w:val="none" w:sz="0" w:space="0" w:color="auto"/>
        <w:bottom w:val="none" w:sz="0" w:space="0" w:color="auto"/>
        <w:right w:val="none" w:sz="0" w:space="0" w:color="auto"/>
      </w:divBdr>
    </w:div>
    <w:div w:id="1893536704">
      <w:bodyDiv w:val="1"/>
      <w:marLeft w:val="0"/>
      <w:marRight w:val="0"/>
      <w:marTop w:val="0"/>
      <w:marBottom w:val="0"/>
      <w:divBdr>
        <w:top w:val="none" w:sz="0" w:space="0" w:color="auto"/>
        <w:left w:val="none" w:sz="0" w:space="0" w:color="auto"/>
        <w:bottom w:val="none" w:sz="0" w:space="0" w:color="auto"/>
        <w:right w:val="none" w:sz="0" w:space="0" w:color="auto"/>
      </w:divBdr>
    </w:div>
    <w:div w:id="1916354611">
      <w:bodyDiv w:val="1"/>
      <w:marLeft w:val="0"/>
      <w:marRight w:val="0"/>
      <w:marTop w:val="0"/>
      <w:marBottom w:val="0"/>
      <w:divBdr>
        <w:top w:val="none" w:sz="0" w:space="0" w:color="auto"/>
        <w:left w:val="none" w:sz="0" w:space="0" w:color="auto"/>
        <w:bottom w:val="none" w:sz="0" w:space="0" w:color="auto"/>
        <w:right w:val="none" w:sz="0" w:space="0" w:color="auto"/>
      </w:divBdr>
    </w:div>
    <w:div w:id="1918323127">
      <w:bodyDiv w:val="1"/>
      <w:marLeft w:val="0"/>
      <w:marRight w:val="0"/>
      <w:marTop w:val="0"/>
      <w:marBottom w:val="0"/>
      <w:divBdr>
        <w:top w:val="none" w:sz="0" w:space="0" w:color="auto"/>
        <w:left w:val="none" w:sz="0" w:space="0" w:color="auto"/>
        <w:bottom w:val="none" w:sz="0" w:space="0" w:color="auto"/>
        <w:right w:val="none" w:sz="0" w:space="0" w:color="auto"/>
      </w:divBdr>
    </w:div>
    <w:div w:id="1922333465">
      <w:bodyDiv w:val="1"/>
      <w:marLeft w:val="0"/>
      <w:marRight w:val="0"/>
      <w:marTop w:val="0"/>
      <w:marBottom w:val="0"/>
      <w:divBdr>
        <w:top w:val="none" w:sz="0" w:space="0" w:color="auto"/>
        <w:left w:val="none" w:sz="0" w:space="0" w:color="auto"/>
        <w:bottom w:val="none" w:sz="0" w:space="0" w:color="auto"/>
        <w:right w:val="none" w:sz="0" w:space="0" w:color="auto"/>
      </w:divBdr>
    </w:div>
    <w:div w:id="1926453228">
      <w:bodyDiv w:val="1"/>
      <w:marLeft w:val="0"/>
      <w:marRight w:val="0"/>
      <w:marTop w:val="0"/>
      <w:marBottom w:val="0"/>
      <w:divBdr>
        <w:top w:val="none" w:sz="0" w:space="0" w:color="auto"/>
        <w:left w:val="none" w:sz="0" w:space="0" w:color="auto"/>
        <w:bottom w:val="none" w:sz="0" w:space="0" w:color="auto"/>
        <w:right w:val="none" w:sz="0" w:space="0" w:color="auto"/>
      </w:divBdr>
    </w:div>
    <w:div w:id="1926718736">
      <w:bodyDiv w:val="1"/>
      <w:marLeft w:val="0"/>
      <w:marRight w:val="0"/>
      <w:marTop w:val="0"/>
      <w:marBottom w:val="0"/>
      <w:divBdr>
        <w:top w:val="none" w:sz="0" w:space="0" w:color="auto"/>
        <w:left w:val="none" w:sz="0" w:space="0" w:color="auto"/>
        <w:bottom w:val="none" w:sz="0" w:space="0" w:color="auto"/>
        <w:right w:val="none" w:sz="0" w:space="0" w:color="auto"/>
      </w:divBdr>
    </w:div>
    <w:div w:id="1927879153">
      <w:bodyDiv w:val="1"/>
      <w:marLeft w:val="0"/>
      <w:marRight w:val="0"/>
      <w:marTop w:val="0"/>
      <w:marBottom w:val="0"/>
      <w:divBdr>
        <w:top w:val="none" w:sz="0" w:space="0" w:color="auto"/>
        <w:left w:val="none" w:sz="0" w:space="0" w:color="auto"/>
        <w:bottom w:val="none" w:sz="0" w:space="0" w:color="auto"/>
        <w:right w:val="none" w:sz="0" w:space="0" w:color="auto"/>
      </w:divBdr>
    </w:div>
    <w:div w:id="1963998622">
      <w:bodyDiv w:val="1"/>
      <w:marLeft w:val="0"/>
      <w:marRight w:val="0"/>
      <w:marTop w:val="0"/>
      <w:marBottom w:val="0"/>
      <w:divBdr>
        <w:top w:val="none" w:sz="0" w:space="0" w:color="auto"/>
        <w:left w:val="none" w:sz="0" w:space="0" w:color="auto"/>
        <w:bottom w:val="none" w:sz="0" w:space="0" w:color="auto"/>
        <w:right w:val="none" w:sz="0" w:space="0" w:color="auto"/>
      </w:divBdr>
    </w:div>
    <w:div w:id="1990477730">
      <w:bodyDiv w:val="1"/>
      <w:marLeft w:val="0"/>
      <w:marRight w:val="0"/>
      <w:marTop w:val="0"/>
      <w:marBottom w:val="0"/>
      <w:divBdr>
        <w:top w:val="none" w:sz="0" w:space="0" w:color="auto"/>
        <w:left w:val="none" w:sz="0" w:space="0" w:color="auto"/>
        <w:bottom w:val="none" w:sz="0" w:space="0" w:color="auto"/>
        <w:right w:val="none" w:sz="0" w:space="0" w:color="auto"/>
      </w:divBdr>
    </w:div>
    <w:div w:id="2084831720">
      <w:bodyDiv w:val="1"/>
      <w:marLeft w:val="0"/>
      <w:marRight w:val="0"/>
      <w:marTop w:val="0"/>
      <w:marBottom w:val="0"/>
      <w:divBdr>
        <w:top w:val="none" w:sz="0" w:space="0" w:color="auto"/>
        <w:left w:val="none" w:sz="0" w:space="0" w:color="auto"/>
        <w:bottom w:val="none" w:sz="0" w:space="0" w:color="auto"/>
        <w:right w:val="none" w:sz="0" w:space="0" w:color="auto"/>
      </w:divBdr>
    </w:div>
    <w:div w:id="2092391876">
      <w:bodyDiv w:val="1"/>
      <w:marLeft w:val="0"/>
      <w:marRight w:val="0"/>
      <w:marTop w:val="0"/>
      <w:marBottom w:val="0"/>
      <w:divBdr>
        <w:top w:val="none" w:sz="0" w:space="0" w:color="auto"/>
        <w:left w:val="none" w:sz="0" w:space="0" w:color="auto"/>
        <w:bottom w:val="none" w:sz="0" w:space="0" w:color="auto"/>
        <w:right w:val="none" w:sz="0" w:space="0" w:color="auto"/>
      </w:divBdr>
      <w:divsChild>
        <w:div w:id="507839715">
          <w:marLeft w:val="0"/>
          <w:marRight w:val="0"/>
          <w:marTop w:val="0"/>
          <w:marBottom w:val="0"/>
          <w:divBdr>
            <w:top w:val="none" w:sz="0" w:space="0" w:color="auto"/>
            <w:left w:val="none" w:sz="0" w:space="0" w:color="auto"/>
            <w:bottom w:val="none" w:sz="0" w:space="0" w:color="auto"/>
            <w:right w:val="none" w:sz="0" w:space="0" w:color="auto"/>
          </w:divBdr>
        </w:div>
        <w:div w:id="2000497220">
          <w:marLeft w:val="0"/>
          <w:marRight w:val="0"/>
          <w:marTop w:val="0"/>
          <w:marBottom w:val="0"/>
          <w:divBdr>
            <w:top w:val="none" w:sz="0" w:space="0" w:color="auto"/>
            <w:left w:val="none" w:sz="0" w:space="0" w:color="auto"/>
            <w:bottom w:val="none" w:sz="0" w:space="0" w:color="auto"/>
            <w:right w:val="none" w:sz="0" w:space="0" w:color="auto"/>
          </w:divBdr>
        </w:div>
      </w:divsChild>
    </w:div>
    <w:div w:id="2104033699">
      <w:bodyDiv w:val="1"/>
      <w:marLeft w:val="0"/>
      <w:marRight w:val="0"/>
      <w:marTop w:val="0"/>
      <w:marBottom w:val="0"/>
      <w:divBdr>
        <w:top w:val="none" w:sz="0" w:space="0" w:color="auto"/>
        <w:left w:val="none" w:sz="0" w:space="0" w:color="auto"/>
        <w:bottom w:val="none" w:sz="0" w:space="0" w:color="auto"/>
        <w:right w:val="none" w:sz="0" w:space="0" w:color="auto"/>
      </w:divBdr>
    </w:div>
    <w:div w:id="2111779272">
      <w:bodyDiv w:val="1"/>
      <w:marLeft w:val="0"/>
      <w:marRight w:val="0"/>
      <w:marTop w:val="0"/>
      <w:marBottom w:val="0"/>
      <w:divBdr>
        <w:top w:val="none" w:sz="0" w:space="0" w:color="auto"/>
        <w:left w:val="none" w:sz="0" w:space="0" w:color="auto"/>
        <w:bottom w:val="none" w:sz="0" w:space="0" w:color="auto"/>
        <w:right w:val="none" w:sz="0" w:space="0" w:color="auto"/>
      </w:divBdr>
      <w:divsChild>
        <w:div w:id="158933391">
          <w:marLeft w:val="547"/>
          <w:marRight w:val="0"/>
          <w:marTop w:val="0"/>
          <w:marBottom w:val="0"/>
          <w:divBdr>
            <w:top w:val="none" w:sz="0" w:space="0" w:color="auto"/>
            <w:left w:val="none" w:sz="0" w:space="0" w:color="auto"/>
            <w:bottom w:val="none" w:sz="0" w:space="0" w:color="auto"/>
            <w:right w:val="none" w:sz="0" w:space="0" w:color="auto"/>
          </w:divBdr>
        </w:div>
      </w:divsChild>
    </w:div>
    <w:div w:id="2121870317">
      <w:bodyDiv w:val="1"/>
      <w:marLeft w:val="0"/>
      <w:marRight w:val="0"/>
      <w:marTop w:val="0"/>
      <w:marBottom w:val="0"/>
      <w:divBdr>
        <w:top w:val="none" w:sz="0" w:space="0" w:color="auto"/>
        <w:left w:val="none" w:sz="0" w:space="0" w:color="auto"/>
        <w:bottom w:val="none" w:sz="0" w:space="0" w:color="auto"/>
        <w:right w:val="none" w:sz="0" w:space="0" w:color="auto"/>
      </w:divBdr>
      <w:divsChild>
        <w:div w:id="294989790">
          <w:marLeft w:val="446"/>
          <w:marRight w:val="0"/>
          <w:marTop w:val="0"/>
          <w:marBottom w:val="0"/>
          <w:divBdr>
            <w:top w:val="none" w:sz="0" w:space="0" w:color="auto"/>
            <w:left w:val="none" w:sz="0" w:space="0" w:color="auto"/>
            <w:bottom w:val="none" w:sz="0" w:space="0" w:color="auto"/>
            <w:right w:val="none" w:sz="0" w:space="0" w:color="auto"/>
          </w:divBdr>
        </w:div>
      </w:divsChild>
    </w:div>
    <w:div w:id="2123264382">
      <w:bodyDiv w:val="1"/>
      <w:marLeft w:val="0"/>
      <w:marRight w:val="0"/>
      <w:marTop w:val="0"/>
      <w:marBottom w:val="0"/>
      <w:divBdr>
        <w:top w:val="none" w:sz="0" w:space="0" w:color="auto"/>
        <w:left w:val="none" w:sz="0" w:space="0" w:color="auto"/>
        <w:bottom w:val="none" w:sz="0" w:space="0" w:color="auto"/>
        <w:right w:val="none" w:sz="0" w:space="0" w:color="auto"/>
      </w:divBdr>
    </w:div>
    <w:div w:id="2137940297">
      <w:bodyDiv w:val="1"/>
      <w:marLeft w:val="0"/>
      <w:marRight w:val="0"/>
      <w:marTop w:val="0"/>
      <w:marBottom w:val="0"/>
      <w:divBdr>
        <w:top w:val="none" w:sz="0" w:space="0" w:color="auto"/>
        <w:left w:val="none" w:sz="0" w:space="0" w:color="auto"/>
        <w:bottom w:val="none" w:sz="0" w:space="0" w:color="auto"/>
        <w:right w:val="none" w:sz="0" w:space="0" w:color="auto"/>
      </w:divBdr>
    </w:div>
    <w:div w:id="2144151338">
      <w:bodyDiv w:val="1"/>
      <w:marLeft w:val="0"/>
      <w:marRight w:val="0"/>
      <w:marTop w:val="0"/>
      <w:marBottom w:val="0"/>
      <w:divBdr>
        <w:top w:val="none" w:sz="0" w:space="0" w:color="auto"/>
        <w:left w:val="none" w:sz="0" w:space="0" w:color="auto"/>
        <w:bottom w:val="none" w:sz="0" w:space="0" w:color="auto"/>
        <w:right w:val="none" w:sz="0" w:space="0" w:color="auto"/>
      </w:divBdr>
      <w:divsChild>
        <w:div w:id="507793750">
          <w:marLeft w:val="446"/>
          <w:marRight w:val="0"/>
          <w:marTop w:val="0"/>
          <w:marBottom w:val="0"/>
          <w:divBdr>
            <w:top w:val="none" w:sz="0" w:space="0" w:color="auto"/>
            <w:left w:val="none" w:sz="0" w:space="0" w:color="auto"/>
            <w:bottom w:val="none" w:sz="0" w:space="0" w:color="auto"/>
            <w:right w:val="none" w:sz="0" w:space="0" w:color="auto"/>
          </w:divBdr>
        </w:div>
      </w:divsChild>
    </w:div>
    <w:div w:id="2144687721">
      <w:bodyDiv w:val="1"/>
      <w:marLeft w:val="0"/>
      <w:marRight w:val="0"/>
      <w:marTop w:val="0"/>
      <w:marBottom w:val="0"/>
      <w:divBdr>
        <w:top w:val="none" w:sz="0" w:space="0" w:color="auto"/>
        <w:left w:val="none" w:sz="0" w:space="0" w:color="auto"/>
        <w:bottom w:val="none" w:sz="0" w:space="0" w:color="auto"/>
        <w:right w:val="none" w:sz="0" w:space="0" w:color="auto"/>
      </w:divBdr>
      <w:divsChild>
        <w:div w:id="1298678522">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image" Target="media/image8.jpeg"/><Relationship Id="rId26" Type="http://schemas.openxmlformats.org/officeDocument/2006/relationships/image" Target="media/image15.jpeg"/><Relationship Id="rId39" Type="http://schemas.microsoft.com/office/2007/relationships/hdphoto" Target="media/hdphoto3.wdp"/><Relationship Id="rId21" Type="http://schemas.openxmlformats.org/officeDocument/2006/relationships/image" Target="media/image11.jpeg"/><Relationship Id="rId34" Type="http://schemas.openxmlformats.org/officeDocument/2006/relationships/image" Target="media/image23.png"/><Relationship Id="rId42" Type="http://schemas.openxmlformats.org/officeDocument/2006/relationships/image" Target="media/image2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cid:2afe58e4-78aa-4cd2-a52f-526b658f70fd@dorsetcc.gov.uk" TargetMode="Externa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cid:B45FA728-98E7-4F9E-8703-6B635DC782B2"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2.wdp"/><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pn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jpeg"/><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20" Type="http://schemas.openxmlformats.org/officeDocument/2006/relationships/image" Target="media/image10.png"/><Relationship Id="rId41"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ulie.hawkins\AppData\Roaming\Microsoft\Templates\Report%20.dotx" TargetMode="External"/></Relationship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CBB6BE-85E1-41B8-8F8A-53658971A7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Report </Template>
  <TotalTime>1</TotalTime>
  <Pages>21</Pages>
  <Words>2733</Words>
  <Characters>15582</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Hawkins</dc:creator>
  <cp:lastModifiedBy>Jill Ezzard</cp:lastModifiedBy>
  <cp:revision>2</cp:revision>
  <cp:lastPrinted>2025-04-24T10:41:00Z</cp:lastPrinted>
  <dcterms:created xsi:type="dcterms:W3CDTF">2025-04-29T10:27:00Z</dcterms:created>
  <dcterms:modified xsi:type="dcterms:W3CDTF">2025-04-29T10:27:00Z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